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D24" w:rsidRPr="00671A5D" w:rsidRDefault="00BE1D24" w:rsidP="00671A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1D24" w:rsidRPr="00671A5D" w:rsidRDefault="00BE1D24" w:rsidP="00671A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1D24" w:rsidRPr="00671A5D" w:rsidRDefault="00BE1D24" w:rsidP="00671A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1D24" w:rsidRPr="00671A5D" w:rsidRDefault="00BE1D24" w:rsidP="00671A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1D24" w:rsidRPr="00671A5D" w:rsidRDefault="00BE1D24" w:rsidP="00671A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1D24" w:rsidRPr="00671A5D" w:rsidRDefault="00BE1D24" w:rsidP="00671A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1D24" w:rsidRPr="00671A5D" w:rsidRDefault="00BE1D24" w:rsidP="00671A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71DE" w:rsidRPr="00671A5D" w:rsidRDefault="00477591" w:rsidP="00671A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1A5D">
        <w:rPr>
          <w:rFonts w:ascii="Times New Roman" w:hAnsi="Times New Roman" w:cs="Times New Roman"/>
          <w:sz w:val="24"/>
          <w:szCs w:val="24"/>
        </w:rPr>
        <w:t>Analysis of Rising Medical Costs: A Briefing Paper</w:t>
      </w:r>
    </w:p>
    <w:p w:rsidR="009A362E" w:rsidRPr="00671A5D" w:rsidRDefault="009A362E" w:rsidP="00671A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1A5D">
        <w:rPr>
          <w:rFonts w:ascii="Times New Roman" w:hAnsi="Times New Roman" w:cs="Times New Roman"/>
          <w:sz w:val="24"/>
          <w:szCs w:val="24"/>
        </w:rPr>
        <w:t>Name of Author:</w:t>
      </w:r>
    </w:p>
    <w:p w:rsidR="009A362E" w:rsidRPr="00671A5D" w:rsidRDefault="009A362E" w:rsidP="00671A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1A5D">
        <w:rPr>
          <w:rFonts w:ascii="Times New Roman" w:hAnsi="Times New Roman" w:cs="Times New Roman"/>
          <w:sz w:val="24"/>
          <w:szCs w:val="24"/>
        </w:rPr>
        <w:t>Institution:</w:t>
      </w:r>
    </w:p>
    <w:p w:rsidR="009A362E" w:rsidRPr="00671A5D" w:rsidRDefault="009A362E" w:rsidP="00671A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1A5D">
        <w:rPr>
          <w:rFonts w:ascii="Times New Roman" w:hAnsi="Times New Roman" w:cs="Times New Roman"/>
          <w:sz w:val="24"/>
          <w:szCs w:val="24"/>
        </w:rPr>
        <w:t>Date:</w:t>
      </w:r>
    </w:p>
    <w:p w:rsidR="00BE1D24" w:rsidRPr="00671A5D" w:rsidRDefault="00BE1D24" w:rsidP="00671A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1D24" w:rsidRPr="00671A5D" w:rsidRDefault="00BE1D24" w:rsidP="00671A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1D24" w:rsidRPr="00671A5D" w:rsidRDefault="00BE1D24" w:rsidP="00671A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1D24" w:rsidRPr="00671A5D" w:rsidRDefault="00BE1D24" w:rsidP="00671A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1D24" w:rsidRPr="00671A5D" w:rsidRDefault="00BE1D24" w:rsidP="00671A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1D24" w:rsidRPr="00671A5D" w:rsidRDefault="00BE1D24" w:rsidP="00671A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1D24" w:rsidRPr="00671A5D" w:rsidRDefault="00BE1D24" w:rsidP="00671A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A362E" w:rsidRPr="00671A5D" w:rsidRDefault="00BE1D24" w:rsidP="00671A5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A5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 </w:t>
      </w:r>
      <w:r w:rsidR="009A362E" w:rsidRPr="00671A5D">
        <w:rPr>
          <w:rFonts w:ascii="Times New Roman" w:hAnsi="Times New Roman" w:cs="Times New Roman"/>
          <w:b/>
          <w:sz w:val="24"/>
          <w:szCs w:val="24"/>
        </w:rPr>
        <w:t>Brief Overview</w:t>
      </w:r>
    </w:p>
    <w:p w:rsidR="009A362E" w:rsidRPr="00671A5D" w:rsidRDefault="009A362E" w:rsidP="00671A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1A5D">
        <w:rPr>
          <w:rFonts w:ascii="Times New Roman" w:hAnsi="Times New Roman" w:cs="Times New Roman"/>
          <w:sz w:val="24"/>
          <w:szCs w:val="24"/>
        </w:rPr>
        <w:t>Dear Senator Marilynn</w:t>
      </w:r>
      <w:r w:rsidR="00BE1D24" w:rsidRPr="00671A5D">
        <w:rPr>
          <w:rFonts w:ascii="Times New Roman" w:hAnsi="Times New Roman" w:cs="Times New Roman"/>
          <w:sz w:val="24"/>
          <w:szCs w:val="24"/>
        </w:rPr>
        <w:t>, I</w:t>
      </w:r>
      <w:r w:rsidRPr="00671A5D">
        <w:rPr>
          <w:rFonts w:ascii="Times New Roman" w:hAnsi="Times New Roman" w:cs="Times New Roman"/>
          <w:sz w:val="24"/>
          <w:szCs w:val="24"/>
        </w:rPr>
        <w:t xml:space="preserve"> hope my </w:t>
      </w:r>
      <w:r w:rsidR="00BE1D24" w:rsidRPr="00671A5D">
        <w:rPr>
          <w:rFonts w:ascii="Times New Roman" w:hAnsi="Times New Roman" w:cs="Times New Roman"/>
          <w:sz w:val="24"/>
          <w:szCs w:val="24"/>
        </w:rPr>
        <w:t>briefing</w:t>
      </w:r>
      <w:r w:rsidRPr="00671A5D">
        <w:rPr>
          <w:rFonts w:ascii="Times New Roman" w:hAnsi="Times New Roman" w:cs="Times New Roman"/>
          <w:sz w:val="24"/>
          <w:szCs w:val="24"/>
        </w:rPr>
        <w:t xml:space="preserve"> paper finds you in good health. I intend to give you more insight on the state of medical cost in our great nation over the years. As well known to everyone, medical services are </w:t>
      </w:r>
      <w:r w:rsidR="00BE1D24" w:rsidRPr="00671A5D">
        <w:rPr>
          <w:rFonts w:ascii="Times New Roman" w:hAnsi="Times New Roman" w:cs="Times New Roman"/>
          <w:sz w:val="24"/>
          <w:szCs w:val="24"/>
        </w:rPr>
        <w:t>critical</w:t>
      </w:r>
      <w:r w:rsidRPr="00671A5D">
        <w:rPr>
          <w:rFonts w:ascii="Times New Roman" w:hAnsi="Times New Roman" w:cs="Times New Roman"/>
          <w:sz w:val="24"/>
          <w:szCs w:val="24"/>
        </w:rPr>
        <w:t xml:space="preserve"> to not only to supporting livelihoods but also vital in the pursuance of the </w:t>
      </w:r>
      <w:r w:rsidR="00BE1D24" w:rsidRPr="00671A5D">
        <w:rPr>
          <w:rFonts w:ascii="Times New Roman" w:hAnsi="Times New Roman" w:cs="Times New Roman"/>
          <w:sz w:val="24"/>
          <w:szCs w:val="24"/>
        </w:rPr>
        <w:t>American</w:t>
      </w:r>
      <w:r w:rsidRPr="00671A5D">
        <w:rPr>
          <w:rFonts w:ascii="Times New Roman" w:hAnsi="Times New Roman" w:cs="Times New Roman"/>
          <w:sz w:val="24"/>
          <w:szCs w:val="24"/>
        </w:rPr>
        <w:t xml:space="preserve"> dream. In your duty to your </w:t>
      </w:r>
      <w:r w:rsidR="00BE1D24" w:rsidRPr="00671A5D">
        <w:rPr>
          <w:rFonts w:ascii="Times New Roman" w:hAnsi="Times New Roman" w:cs="Times New Roman"/>
          <w:sz w:val="24"/>
          <w:szCs w:val="24"/>
        </w:rPr>
        <w:t>constituents</w:t>
      </w:r>
      <w:r w:rsidRPr="00671A5D">
        <w:rPr>
          <w:rFonts w:ascii="Times New Roman" w:hAnsi="Times New Roman" w:cs="Times New Roman"/>
          <w:sz w:val="24"/>
          <w:szCs w:val="24"/>
        </w:rPr>
        <w:t xml:space="preserve"> and the </w:t>
      </w:r>
      <w:r w:rsidR="00BE1D24" w:rsidRPr="00671A5D">
        <w:rPr>
          <w:rFonts w:ascii="Times New Roman" w:hAnsi="Times New Roman" w:cs="Times New Roman"/>
          <w:sz w:val="24"/>
          <w:szCs w:val="24"/>
        </w:rPr>
        <w:t>American</w:t>
      </w:r>
      <w:r w:rsidRPr="00671A5D">
        <w:rPr>
          <w:rFonts w:ascii="Times New Roman" w:hAnsi="Times New Roman" w:cs="Times New Roman"/>
          <w:sz w:val="24"/>
          <w:szCs w:val="24"/>
        </w:rPr>
        <w:t xml:space="preserve"> people in general, the dedication to improve lives is a noble </w:t>
      </w:r>
      <w:r w:rsidR="00BE1D24" w:rsidRPr="00671A5D">
        <w:rPr>
          <w:rFonts w:ascii="Times New Roman" w:hAnsi="Times New Roman" w:cs="Times New Roman"/>
          <w:sz w:val="24"/>
          <w:szCs w:val="24"/>
        </w:rPr>
        <w:t>cause</w:t>
      </w:r>
      <w:r w:rsidRPr="00671A5D">
        <w:rPr>
          <w:rFonts w:ascii="Times New Roman" w:hAnsi="Times New Roman" w:cs="Times New Roman"/>
          <w:sz w:val="24"/>
          <w:szCs w:val="24"/>
        </w:rPr>
        <w:t xml:space="preserve"> in the progression of the nation. In recent years, all </w:t>
      </w:r>
      <w:r w:rsidR="00BE1D24" w:rsidRPr="00671A5D">
        <w:rPr>
          <w:rFonts w:ascii="Times New Roman" w:hAnsi="Times New Roman" w:cs="Times New Roman"/>
          <w:sz w:val="24"/>
          <w:szCs w:val="24"/>
        </w:rPr>
        <w:t>indications</w:t>
      </w:r>
      <w:r w:rsidRPr="00671A5D">
        <w:rPr>
          <w:rFonts w:ascii="Times New Roman" w:hAnsi="Times New Roman" w:cs="Times New Roman"/>
          <w:sz w:val="24"/>
          <w:szCs w:val="24"/>
        </w:rPr>
        <w:t xml:space="preserve"> have pro</w:t>
      </w:r>
      <w:r w:rsidR="00671A5D">
        <w:rPr>
          <w:rFonts w:ascii="Times New Roman" w:hAnsi="Times New Roman" w:cs="Times New Roman"/>
          <w:sz w:val="24"/>
          <w:szCs w:val="24"/>
        </w:rPr>
        <w:t>v</w:t>
      </w:r>
      <w:r w:rsidRPr="00671A5D">
        <w:rPr>
          <w:rFonts w:ascii="Times New Roman" w:hAnsi="Times New Roman" w:cs="Times New Roman"/>
          <w:sz w:val="24"/>
          <w:szCs w:val="24"/>
        </w:rPr>
        <w:t>ed that t</w:t>
      </w:r>
      <w:r w:rsidR="00671A5D">
        <w:rPr>
          <w:rFonts w:ascii="Times New Roman" w:hAnsi="Times New Roman" w:cs="Times New Roman"/>
          <w:sz w:val="24"/>
          <w:szCs w:val="24"/>
        </w:rPr>
        <w:t>he medical costs have rapidly ri</w:t>
      </w:r>
      <w:r w:rsidRPr="00671A5D">
        <w:rPr>
          <w:rFonts w:ascii="Times New Roman" w:hAnsi="Times New Roman" w:cs="Times New Roman"/>
          <w:sz w:val="24"/>
          <w:szCs w:val="24"/>
        </w:rPr>
        <w:t>se</w:t>
      </w:r>
      <w:r w:rsidR="00671A5D">
        <w:rPr>
          <w:rFonts w:ascii="Times New Roman" w:hAnsi="Times New Roman" w:cs="Times New Roman"/>
          <w:sz w:val="24"/>
          <w:szCs w:val="24"/>
        </w:rPr>
        <w:t>n</w:t>
      </w:r>
      <w:r w:rsidRPr="00671A5D">
        <w:rPr>
          <w:rFonts w:ascii="Times New Roman" w:hAnsi="Times New Roman" w:cs="Times New Roman"/>
          <w:sz w:val="24"/>
          <w:szCs w:val="24"/>
        </w:rPr>
        <w:t xml:space="preserve"> and more of these crucial services are becoming unaffordable to millions of </w:t>
      </w:r>
      <w:r w:rsidR="00BE1D24" w:rsidRPr="00671A5D">
        <w:rPr>
          <w:rFonts w:ascii="Times New Roman" w:hAnsi="Times New Roman" w:cs="Times New Roman"/>
          <w:sz w:val="24"/>
          <w:szCs w:val="24"/>
        </w:rPr>
        <w:t>Americans</w:t>
      </w:r>
      <w:r w:rsidRPr="00671A5D">
        <w:rPr>
          <w:rFonts w:ascii="Times New Roman" w:hAnsi="Times New Roman" w:cs="Times New Roman"/>
          <w:sz w:val="24"/>
          <w:szCs w:val="24"/>
        </w:rPr>
        <w:t xml:space="preserve">. This is very </w:t>
      </w:r>
      <w:r w:rsidR="00BE1D24" w:rsidRPr="00671A5D">
        <w:rPr>
          <w:rFonts w:ascii="Times New Roman" w:hAnsi="Times New Roman" w:cs="Times New Roman"/>
          <w:sz w:val="24"/>
          <w:szCs w:val="24"/>
        </w:rPr>
        <w:t>dangerous</w:t>
      </w:r>
      <w:r w:rsidRPr="00671A5D">
        <w:rPr>
          <w:rFonts w:ascii="Times New Roman" w:hAnsi="Times New Roman" w:cs="Times New Roman"/>
          <w:sz w:val="24"/>
          <w:szCs w:val="24"/>
        </w:rPr>
        <w:t xml:space="preserve"> precedent because a </w:t>
      </w:r>
      <w:r w:rsidR="00BE1D24" w:rsidRPr="00671A5D">
        <w:rPr>
          <w:rFonts w:ascii="Times New Roman" w:hAnsi="Times New Roman" w:cs="Times New Roman"/>
          <w:sz w:val="24"/>
          <w:szCs w:val="24"/>
        </w:rPr>
        <w:t>successful</w:t>
      </w:r>
      <w:r w:rsidRPr="00671A5D">
        <w:rPr>
          <w:rFonts w:ascii="Times New Roman" w:hAnsi="Times New Roman" w:cs="Times New Roman"/>
          <w:sz w:val="24"/>
          <w:szCs w:val="24"/>
        </w:rPr>
        <w:t xml:space="preserve"> nationhood bases on health and wellness. In this </w:t>
      </w:r>
      <w:r w:rsidR="00BE1D24" w:rsidRPr="00671A5D">
        <w:rPr>
          <w:rFonts w:ascii="Times New Roman" w:hAnsi="Times New Roman" w:cs="Times New Roman"/>
          <w:sz w:val="24"/>
          <w:szCs w:val="24"/>
        </w:rPr>
        <w:t>briefing</w:t>
      </w:r>
      <w:r w:rsidRPr="00671A5D">
        <w:rPr>
          <w:rFonts w:ascii="Times New Roman" w:hAnsi="Times New Roman" w:cs="Times New Roman"/>
          <w:sz w:val="24"/>
          <w:szCs w:val="24"/>
        </w:rPr>
        <w:t xml:space="preserve"> paper, I lay down the facts on this phenomenon and utilize the </w:t>
      </w:r>
      <w:r w:rsidR="00BE1D24" w:rsidRPr="00671A5D">
        <w:rPr>
          <w:rFonts w:ascii="Times New Roman" w:hAnsi="Times New Roman" w:cs="Times New Roman"/>
          <w:sz w:val="24"/>
          <w:szCs w:val="24"/>
        </w:rPr>
        <w:t>indifference</w:t>
      </w:r>
      <w:r w:rsidRPr="00671A5D">
        <w:rPr>
          <w:rFonts w:ascii="Times New Roman" w:hAnsi="Times New Roman" w:cs="Times New Roman"/>
          <w:sz w:val="24"/>
          <w:szCs w:val="24"/>
        </w:rPr>
        <w:t xml:space="preserve"> curve </w:t>
      </w:r>
      <w:r w:rsidR="00BE1D24" w:rsidRPr="00671A5D">
        <w:rPr>
          <w:rFonts w:ascii="Times New Roman" w:hAnsi="Times New Roman" w:cs="Times New Roman"/>
          <w:sz w:val="24"/>
          <w:szCs w:val="24"/>
        </w:rPr>
        <w:t>analysis</w:t>
      </w:r>
      <w:r w:rsidRPr="00671A5D">
        <w:rPr>
          <w:rFonts w:ascii="Times New Roman" w:hAnsi="Times New Roman" w:cs="Times New Roman"/>
          <w:sz w:val="24"/>
          <w:szCs w:val="24"/>
        </w:rPr>
        <w:t>, an e</w:t>
      </w:r>
      <w:r w:rsidR="00BE1D24" w:rsidRPr="00671A5D">
        <w:rPr>
          <w:rFonts w:ascii="Times New Roman" w:hAnsi="Times New Roman" w:cs="Times New Roman"/>
          <w:sz w:val="24"/>
          <w:szCs w:val="24"/>
        </w:rPr>
        <w:t xml:space="preserve">conomic approach, to explain it more. Finally, I will lay a couple of proposals on what can be done to reverse the trend. </w:t>
      </w:r>
    </w:p>
    <w:p w:rsidR="00BE1D24" w:rsidRPr="00671A5D" w:rsidRDefault="008C2C51" w:rsidP="007F2B9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A5D">
        <w:rPr>
          <w:rFonts w:ascii="Times New Roman" w:hAnsi="Times New Roman" w:cs="Times New Roman"/>
          <w:b/>
          <w:sz w:val="24"/>
          <w:szCs w:val="24"/>
        </w:rPr>
        <w:t xml:space="preserve">The Rising </w:t>
      </w:r>
      <w:r w:rsidR="00BE1D24" w:rsidRPr="00671A5D">
        <w:rPr>
          <w:rFonts w:ascii="Times New Roman" w:hAnsi="Times New Roman" w:cs="Times New Roman"/>
          <w:b/>
          <w:sz w:val="24"/>
          <w:szCs w:val="24"/>
        </w:rPr>
        <w:t>Trends in Medical Costs</w:t>
      </w:r>
    </w:p>
    <w:p w:rsidR="00BE1D24" w:rsidRPr="00671A5D" w:rsidRDefault="00BE1D24" w:rsidP="00671A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1A5D">
        <w:rPr>
          <w:rFonts w:ascii="Times New Roman" w:hAnsi="Times New Roman" w:cs="Times New Roman"/>
          <w:sz w:val="24"/>
          <w:szCs w:val="24"/>
        </w:rPr>
        <w:t xml:space="preserve">In general medical costs are the consumers’ expenses in treating or preventing injuries or illnesses and includes prescriptions, hospital </w:t>
      </w:r>
      <w:r w:rsidR="00D96BEE" w:rsidRPr="00671A5D">
        <w:rPr>
          <w:rFonts w:ascii="Times New Roman" w:hAnsi="Times New Roman" w:cs="Times New Roman"/>
          <w:sz w:val="24"/>
          <w:szCs w:val="24"/>
        </w:rPr>
        <w:t>visits</w:t>
      </w:r>
      <w:r w:rsidRPr="00671A5D">
        <w:rPr>
          <w:rFonts w:ascii="Times New Roman" w:hAnsi="Times New Roman" w:cs="Times New Roman"/>
          <w:sz w:val="24"/>
          <w:szCs w:val="24"/>
        </w:rPr>
        <w:t xml:space="preserve"> and health insurance premiums. For the taxpayers, these tax-</w:t>
      </w:r>
      <w:r w:rsidR="00D96BEE" w:rsidRPr="00671A5D">
        <w:rPr>
          <w:rFonts w:ascii="Times New Roman" w:hAnsi="Times New Roman" w:cs="Times New Roman"/>
          <w:sz w:val="24"/>
          <w:szCs w:val="24"/>
        </w:rPr>
        <w:t>deductible costs</w:t>
      </w:r>
      <w:r w:rsidRPr="00671A5D">
        <w:rPr>
          <w:rFonts w:ascii="Times New Roman" w:hAnsi="Times New Roman" w:cs="Times New Roman"/>
          <w:sz w:val="24"/>
          <w:szCs w:val="24"/>
        </w:rPr>
        <w:t xml:space="preserve"> are </w:t>
      </w:r>
      <w:r w:rsidR="00D96BEE" w:rsidRPr="00671A5D">
        <w:rPr>
          <w:rFonts w:ascii="Times New Roman" w:hAnsi="Times New Roman" w:cs="Times New Roman"/>
          <w:sz w:val="24"/>
          <w:szCs w:val="24"/>
        </w:rPr>
        <w:t>fundamental</w:t>
      </w:r>
      <w:r w:rsidRPr="00671A5D">
        <w:rPr>
          <w:rFonts w:ascii="Times New Roman" w:hAnsi="Times New Roman" w:cs="Times New Roman"/>
          <w:sz w:val="24"/>
          <w:szCs w:val="24"/>
        </w:rPr>
        <w:t xml:space="preserve"> in pursuing wellness and </w:t>
      </w:r>
      <w:r w:rsidR="00D96BEE" w:rsidRPr="00671A5D">
        <w:rPr>
          <w:rFonts w:ascii="Times New Roman" w:hAnsi="Times New Roman" w:cs="Times New Roman"/>
          <w:sz w:val="24"/>
          <w:szCs w:val="24"/>
        </w:rPr>
        <w:t>their</w:t>
      </w:r>
      <w:r w:rsidRPr="00671A5D">
        <w:rPr>
          <w:rFonts w:ascii="Times New Roman" w:hAnsi="Times New Roman" w:cs="Times New Roman"/>
          <w:sz w:val="24"/>
          <w:szCs w:val="24"/>
        </w:rPr>
        <w:t xml:space="preserve"> </w:t>
      </w:r>
      <w:r w:rsidR="00D96BEE" w:rsidRPr="00671A5D">
        <w:rPr>
          <w:rFonts w:ascii="Times New Roman" w:hAnsi="Times New Roman" w:cs="Times New Roman"/>
          <w:sz w:val="24"/>
          <w:szCs w:val="24"/>
        </w:rPr>
        <w:t>affordability</w:t>
      </w:r>
      <w:r w:rsidRPr="00671A5D">
        <w:rPr>
          <w:rFonts w:ascii="Times New Roman" w:hAnsi="Times New Roman" w:cs="Times New Roman"/>
          <w:sz w:val="24"/>
          <w:szCs w:val="24"/>
        </w:rPr>
        <w:t xml:space="preserve"> is a goal for everyone. High costs mean that the people can no longer afford the much needed healthcare which poses significant risks to their </w:t>
      </w:r>
      <w:r w:rsidR="00D96BEE" w:rsidRPr="00671A5D">
        <w:rPr>
          <w:rFonts w:ascii="Times New Roman" w:hAnsi="Times New Roman" w:cs="Times New Roman"/>
          <w:sz w:val="24"/>
          <w:szCs w:val="24"/>
        </w:rPr>
        <w:t>well-being</w:t>
      </w:r>
      <w:r w:rsidRPr="00671A5D">
        <w:rPr>
          <w:rFonts w:ascii="Times New Roman" w:hAnsi="Times New Roman" w:cs="Times New Roman"/>
          <w:sz w:val="24"/>
          <w:szCs w:val="24"/>
        </w:rPr>
        <w:t xml:space="preserve">. The US, unlike other nations, have significantly higher costs which lays immense burden on the </w:t>
      </w:r>
      <w:r w:rsidR="00D96BEE" w:rsidRPr="00671A5D">
        <w:rPr>
          <w:rFonts w:ascii="Times New Roman" w:hAnsi="Times New Roman" w:cs="Times New Roman"/>
          <w:sz w:val="24"/>
          <w:szCs w:val="24"/>
        </w:rPr>
        <w:t>taxpayers</w:t>
      </w:r>
      <w:r w:rsidRPr="00671A5D">
        <w:rPr>
          <w:rFonts w:ascii="Times New Roman" w:hAnsi="Times New Roman" w:cs="Times New Roman"/>
          <w:sz w:val="24"/>
          <w:szCs w:val="24"/>
        </w:rPr>
        <w:t xml:space="preserve"> (</w:t>
      </w:r>
      <w:r w:rsidR="008C2C51" w:rsidRPr="00671A5D">
        <w:rPr>
          <w:rFonts w:ascii="Times New Roman" w:hAnsi="Times New Roman" w:cs="Times New Roman"/>
          <w:sz w:val="24"/>
          <w:szCs w:val="24"/>
        </w:rPr>
        <w:t>Leonhardt, 2019</w:t>
      </w:r>
      <w:r w:rsidRPr="00671A5D">
        <w:rPr>
          <w:rFonts w:ascii="Times New Roman" w:hAnsi="Times New Roman" w:cs="Times New Roman"/>
          <w:sz w:val="24"/>
          <w:szCs w:val="24"/>
        </w:rPr>
        <w:t xml:space="preserve">). Essentially, both </w:t>
      </w:r>
      <w:r w:rsidR="00D96BEE" w:rsidRPr="00671A5D">
        <w:rPr>
          <w:rFonts w:ascii="Times New Roman" w:hAnsi="Times New Roman" w:cs="Times New Roman"/>
          <w:sz w:val="24"/>
          <w:szCs w:val="24"/>
        </w:rPr>
        <w:t>academia</w:t>
      </w:r>
      <w:r w:rsidRPr="00671A5D">
        <w:rPr>
          <w:rFonts w:ascii="Times New Roman" w:hAnsi="Times New Roman" w:cs="Times New Roman"/>
          <w:sz w:val="24"/>
          <w:szCs w:val="24"/>
        </w:rPr>
        <w:t xml:space="preserve"> and health research have indicated a steady rise in the medical costs over the decades. For </w:t>
      </w:r>
      <w:r w:rsidR="00D96BEE" w:rsidRPr="00671A5D">
        <w:rPr>
          <w:rFonts w:ascii="Times New Roman" w:hAnsi="Times New Roman" w:cs="Times New Roman"/>
          <w:sz w:val="24"/>
          <w:szCs w:val="24"/>
        </w:rPr>
        <w:t>instance</w:t>
      </w:r>
      <w:r w:rsidRPr="00671A5D">
        <w:rPr>
          <w:rFonts w:ascii="Times New Roman" w:hAnsi="Times New Roman" w:cs="Times New Roman"/>
          <w:sz w:val="24"/>
          <w:szCs w:val="24"/>
        </w:rPr>
        <w:t xml:space="preserve">, the </w:t>
      </w:r>
      <w:r w:rsidRPr="00671A5D">
        <w:rPr>
          <w:rFonts w:ascii="Times New Roman" w:hAnsi="Times New Roman" w:cs="Times New Roman"/>
          <w:sz w:val="24"/>
          <w:szCs w:val="24"/>
        </w:rPr>
        <w:t>Quarterly Services Survey (QSS)</w:t>
      </w:r>
      <w:r w:rsidR="001F3AF6" w:rsidRPr="00671A5D">
        <w:rPr>
          <w:rFonts w:ascii="Times New Roman" w:hAnsi="Times New Roman" w:cs="Times New Roman"/>
          <w:sz w:val="24"/>
          <w:szCs w:val="24"/>
        </w:rPr>
        <w:t xml:space="preserve"> offer</w:t>
      </w:r>
      <w:r w:rsidR="007F2B99">
        <w:rPr>
          <w:rFonts w:ascii="Times New Roman" w:hAnsi="Times New Roman" w:cs="Times New Roman"/>
          <w:sz w:val="24"/>
          <w:szCs w:val="24"/>
        </w:rPr>
        <w:t>s</w:t>
      </w:r>
      <w:r w:rsidR="001F3AF6" w:rsidRPr="00671A5D">
        <w:rPr>
          <w:rFonts w:ascii="Times New Roman" w:hAnsi="Times New Roman" w:cs="Times New Roman"/>
          <w:sz w:val="24"/>
          <w:szCs w:val="24"/>
        </w:rPr>
        <w:t xml:space="preserve"> a measuring tool to understand how the costs have changed over the years. A </w:t>
      </w:r>
      <w:r w:rsidR="00D96BEE" w:rsidRPr="00671A5D">
        <w:rPr>
          <w:rFonts w:ascii="Times New Roman" w:hAnsi="Times New Roman" w:cs="Times New Roman"/>
          <w:sz w:val="24"/>
          <w:szCs w:val="24"/>
        </w:rPr>
        <w:t>recent</w:t>
      </w:r>
      <w:r w:rsidR="001F3AF6" w:rsidRPr="00671A5D">
        <w:rPr>
          <w:rFonts w:ascii="Times New Roman" w:hAnsi="Times New Roman" w:cs="Times New Roman"/>
          <w:sz w:val="24"/>
          <w:szCs w:val="24"/>
        </w:rPr>
        <w:t xml:space="preserve"> summary of the trend in the medical cost is outlined in figure one below; </w:t>
      </w:r>
    </w:p>
    <w:p w:rsidR="001F3AF6" w:rsidRPr="00671A5D" w:rsidRDefault="001F3AF6" w:rsidP="00671A5D">
      <w:pPr>
        <w:pStyle w:val="Caption"/>
        <w:spacing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7F2B99">
        <w:rPr>
          <w:rFonts w:ascii="Times New Roman" w:hAnsi="Times New Roman" w:cs="Times New Roman"/>
          <w:color w:val="auto"/>
          <w:sz w:val="22"/>
          <w:szCs w:val="24"/>
        </w:rPr>
        <w:lastRenderedPageBreak/>
        <w:t xml:space="preserve">Figure </w:t>
      </w:r>
      <w:r w:rsidRPr="007F2B99">
        <w:rPr>
          <w:rFonts w:ascii="Times New Roman" w:hAnsi="Times New Roman" w:cs="Times New Roman"/>
          <w:color w:val="auto"/>
          <w:sz w:val="22"/>
          <w:szCs w:val="24"/>
        </w:rPr>
        <w:fldChar w:fldCharType="begin"/>
      </w:r>
      <w:r w:rsidRPr="007F2B99">
        <w:rPr>
          <w:rFonts w:ascii="Times New Roman" w:hAnsi="Times New Roman" w:cs="Times New Roman"/>
          <w:color w:val="auto"/>
          <w:sz w:val="22"/>
          <w:szCs w:val="24"/>
        </w:rPr>
        <w:instrText xml:space="preserve"> SEQ Figure \* ARABIC </w:instrText>
      </w:r>
      <w:r w:rsidRPr="007F2B99">
        <w:rPr>
          <w:rFonts w:ascii="Times New Roman" w:hAnsi="Times New Roman" w:cs="Times New Roman"/>
          <w:color w:val="auto"/>
          <w:sz w:val="22"/>
          <w:szCs w:val="24"/>
        </w:rPr>
        <w:fldChar w:fldCharType="separate"/>
      </w:r>
      <w:r w:rsidR="00543FEA" w:rsidRPr="007F2B99">
        <w:rPr>
          <w:rFonts w:ascii="Times New Roman" w:hAnsi="Times New Roman" w:cs="Times New Roman"/>
          <w:noProof/>
          <w:color w:val="auto"/>
          <w:sz w:val="22"/>
          <w:szCs w:val="24"/>
        </w:rPr>
        <w:t>1</w:t>
      </w:r>
      <w:r w:rsidRPr="007F2B99">
        <w:rPr>
          <w:rFonts w:ascii="Times New Roman" w:hAnsi="Times New Roman" w:cs="Times New Roman"/>
          <w:color w:val="auto"/>
          <w:sz w:val="22"/>
          <w:szCs w:val="24"/>
        </w:rPr>
        <w:fldChar w:fldCharType="end"/>
      </w:r>
      <w:r w:rsidRPr="007F2B99">
        <w:rPr>
          <w:rFonts w:ascii="Times New Roman" w:hAnsi="Times New Roman" w:cs="Times New Roman"/>
          <w:color w:val="auto"/>
          <w:sz w:val="22"/>
          <w:szCs w:val="24"/>
        </w:rPr>
        <w:t xml:space="preserve">: Total </w:t>
      </w:r>
      <w:r w:rsidR="007F2B99">
        <w:rPr>
          <w:rFonts w:ascii="Times New Roman" w:hAnsi="Times New Roman" w:cs="Times New Roman"/>
          <w:color w:val="auto"/>
          <w:sz w:val="22"/>
          <w:szCs w:val="24"/>
        </w:rPr>
        <w:t>N</w:t>
      </w:r>
      <w:r w:rsidRPr="007F2B99">
        <w:rPr>
          <w:rFonts w:ascii="Times New Roman" w:hAnsi="Times New Roman" w:cs="Times New Roman"/>
          <w:color w:val="auto"/>
          <w:sz w:val="22"/>
          <w:szCs w:val="24"/>
        </w:rPr>
        <w:t xml:space="preserve">ational </w:t>
      </w:r>
      <w:r w:rsidR="007F2B99">
        <w:rPr>
          <w:rFonts w:ascii="Times New Roman" w:hAnsi="Times New Roman" w:cs="Times New Roman"/>
          <w:color w:val="auto"/>
          <w:sz w:val="22"/>
          <w:szCs w:val="24"/>
        </w:rPr>
        <w:t>H</w:t>
      </w:r>
      <w:r w:rsidRPr="007F2B99">
        <w:rPr>
          <w:rFonts w:ascii="Times New Roman" w:hAnsi="Times New Roman" w:cs="Times New Roman"/>
          <w:color w:val="auto"/>
          <w:sz w:val="22"/>
          <w:szCs w:val="24"/>
        </w:rPr>
        <w:t xml:space="preserve">ealth </w:t>
      </w:r>
      <w:r w:rsidR="007F2B99">
        <w:rPr>
          <w:rFonts w:ascii="Times New Roman" w:hAnsi="Times New Roman" w:cs="Times New Roman"/>
          <w:color w:val="auto"/>
          <w:sz w:val="22"/>
          <w:szCs w:val="24"/>
        </w:rPr>
        <w:t>E</w:t>
      </w:r>
      <w:r w:rsidRPr="007F2B99">
        <w:rPr>
          <w:rFonts w:ascii="Times New Roman" w:hAnsi="Times New Roman" w:cs="Times New Roman"/>
          <w:color w:val="auto"/>
          <w:sz w:val="22"/>
          <w:szCs w:val="24"/>
        </w:rPr>
        <w:t>xpenditures, US $ Billions, 1970-2019</w:t>
      </w:r>
      <w:r w:rsidRPr="00671A5D">
        <w:rPr>
          <w:rFonts w:ascii="Times New Roman" w:hAnsi="Times New Roman" w:cs="Times New Roman"/>
          <w:noProof/>
          <w:color w:val="auto"/>
          <w:sz w:val="24"/>
          <w:szCs w:val="24"/>
        </w:rPr>
        <w:drawing>
          <wp:inline distT="0" distB="0" distL="0" distR="0" wp14:anchorId="378E449F" wp14:editId="67EB5409">
            <wp:extent cx="5943600" cy="3869055"/>
            <wp:effectExtent l="171450" t="171450" r="381000" b="37909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4916"/>
                    <a:stretch/>
                  </pic:blipFill>
                  <pic:spPr bwMode="auto">
                    <a:xfrm>
                      <a:off x="0" y="0"/>
                      <a:ext cx="5943600" cy="386905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ED7D3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3AF6" w:rsidRPr="00671A5D" w:rsidRDefault="001F3AF6" w:rsidP="00671A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1A5D">
        <w:rPr>
          <w:rFonts w:ascii="Times New Roman" w:hAnsi="Times New Roman" w:cs="Times New Roman"/>
          <w:sz w:val="24"/>
          <w:szCs w:val="24"/>
        </w:rPr>
        <w:t xml:space="preserve">Source: Kamal et al. (2020). Retrieved from </w:t>
      </w:r>
      <w:hyperlink r:id="rId7" w:history="1">
        <w:r w:rsidRPr="00671A5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https://www.healthsystemtracker.org/chart-collection/u-s-spending-healthcare-changed-time/#item-start</w:t>
        </w:r>
      </w:hyperlink>
      <w:r w:rsidRPr="00671A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3AF6" w:rsidRPr="00671A5D" w:rsidRDefault="001F3AF6" w:rsidP="00671A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1A5D">
        <w:rPr>
          <w:rFonts w:ascii="Times New Roman" w:hAnsi="Times New Roman" w:cs="Times New Roman"/>
          <w:sz w:val="24"/>
          <w:szCs w:val="24"/>
        </w:rPr>
        <w:t xml:space="preserve">From figure </w:t>
      </w:r>
      <w:r w:rsidR="008C2C51" w:rsidRPr="00671A5D">
        <w:rPr>
          <w:rFonts w:ascii="Times New Roman" w:hAnsi="Times New Roman" w:cs="Times New Roman"/>
          <w:sz w:val="24"/>
          <w:szCs w:val="24"/>
        </w:rPr>
        <w:t xml:space="preserve">1 </w:t>
      </w:r>
      <w:r w:rsidRPr="00671A5D">
        <w:rPr>
          <w:rFonts w:ascii="Times New Roman" w:hAnsi="Times New Roman" w:cs="Times New Roman"/>
          <w:sz w:val="24"/>
          <w:szCs w:val="24"/>
        </w:rPr>
        <w:t xml:space="preserve">above, </w:t>
      </w:r>
      <w:r w:rsidR="007F2B99">
        <w:rPr>
          <w:rFonts w:ascii="Times New Roman" w:hAnsi="Times New Roman" w:cs="Times New Roman"/>
          <w:sz w:val="24"/>
          <w:szCs w:val="24"/>
        </w:rPr>
        <w:t>in</w:t>
      </w:r>
      <w:r w:rsidRPr="00671A5D">
        <w:rPr>
          <w:rFonts w:ascii="Times New Roman" w:hAnsi="Times New Roman" w:cs="Times New Roman"/>
          <w:sz w:val="24"/>
          <w:szCs w:val="24"/>
        </w:rPr>
        <w:t xml:space="preserve"> 1970, the </w:t>
      </w:r>
      <w:r w:rsidR="00D96BEE" w:rsidRPr="00671A5D">
        <w:rPr>
          <w:rFonts w:ascii="Times New Roman" w:hAnsi="Times New Roman" w:cs="Times New Roman"/>
          <w:sz w:val="24"/>
          <w:szCs w:val="24"/>
        </w:rPr>
        <w:t>Americans</w:t>
      </w:r>
      <w:r w:rsidR="007F2B99">
        <w:rPr>
          <w:rFonts w:ascii="Times New Roman" w:hAnsi="Times New Roman" w:cs="Times New Roman"/>
          <w:sz w:val="24"/>
          <w:szCs w:val="24"/>
        </w:rPr>
        <w:t xml:space="preserve"> spent</w:t>
      </w:r>
      <w:r w:rsidRPr="00671A5D">
        <w:rPr>
          <w:rFonts w:ascii="Times New Roman" w:hAnsi="Times New Roman" w:cs="Times New Roman"/>
          <w:sz w:val="24"/>
          <w:szCs w:val="24"/>
        </w:rPr>
        <w:t xml:space="preserve"> about $74.1 billion on healthcare spending and by </w:t>
      </w:r>
      <w:r w:rsidR="00D96BEE" w:rsidRPr="00671A5D">
        <w:rPr>
          <w:rFonts w:ascii="Times New Roman" w:hAnsi="Times New Roman" w:cs="Times New Roman"/>
          <w:sz w:val="24"/>
          <w:szCs w:val="24"/>
        </w:rPr>
        <w:t>the turn o</w:t>
      </w:r>
      <w:r w:rsidRPr="00671A5D">
        <w:rPr>
          <w:rFonts w:ascii="Times New Roman" w:hAnsi="Times New Roman" w:cs="Times New Roman"/>
          <w:sz w:val="24"/>
          <w:szCs w:val="24"/>
        </w:rPr>
        <w:t>f</w:t>
      </w:r>
      <w:r w:rsidR="00D96BEE" w:rsidRPr="00671A5D">
        <w:rPr>
          <w:rFonts w:ascii="Times New Roman" w:hAnsi="Times New Roman" w:cs="Times New Roman"/>
          <w:sz w:val="24"/>
          <w:szCs w:val="24"/>
        </w:rPr>
        <w:t xml:space="preserve"> </w:t>
      </w:r>
      <w:r w:rsidRPr="00671A5D">
        <w:rPr>
          <w:rFonts w:ascii="Times New Roman" w:hAnsi="Times New Roman" w:cs="Times New Roman"/>
          <w:sz w:val="24"/>
          <w:szCs w:val="24"/>
        </w:rPr>
        <w:t xml:space="preserve">the new </w:t>
      </w:r>
      <w:r w:rsidR="00D96BEE" w:rsidRPr="00671A5D">
        <w:rPr>
          <w:rFonts w:ascii="Times New Roman" w:hAnsi="Times New Roman" w:cs="Times New Roman"/>
          <w:sz w:val="24"/>
          <w:szCs w:val="24"/>
        </w:rPr>
        <w:t>millennium</w:t>
      </w:r>
      <w:r w:rsidRPr="00671A5D">
        <w:rPr>
          <w:rFonts w:ascii="Times New Roman" w:hAnsi="Times New Roman" w:cs="Times New Roman"/>
          <w:sz w:val="24"/>
          <w:szCs w:val="24"/>
        </w:rPr>
        <w:t>, the costs had rise</w:t>
      </w:r>
      <w:r w:rsidR="00D96BEE" w:rsidRPr="00671A5D">
        <w:rPr>
          <w:rFonts w:ascii="Times New Roman" w:hAnsi="Times New Roman" w:cs="Times New Roman"/>
          <w:sz w:val="24"/>
          <w:szCs w:val="24"/>
        </w:rPr>
        <w:t>n</w:t>
      </w:r>
      <w:r w:rsidRPr="00671A5D">
        <w:rPr>
          <w:rFonts w:ascii="Times New Roman" w:hAnsi="Times New Roman" w:cs="Times New Roman"/>
          <w:sz w:val="24"/>
          <w:szCs w:val="24"/>
        </w:rPr>
        <w:t xml:space="preserve"> up to $1.4 trillion. As years moved on</w:t>
      </w:r>
      <w:r w:rsidR="00365C5B">
        <w:rPr>
          <w:rFonts w:ascii="Times New Roman" w:hAnsi="Times New Roman" w:cs="Times New Roman"/>
          <w:sz w:val="24"/>
          <w:szCs w:val="24"/>
        </w:rPr>
        <w:t xml:space="preserve">, </w:t>
      </w:r>
      <w:r w:rsidRPr="00671A5D">
        <w:rPr>
          <w:rFonts w:ascii="Times New Roman" w:hAnsi="Times New Roman" w:cs="Times New Roman"/>
          <w:sz w:val="24"/>
          <w:szCs w:val="24"/>
        </w:rPr>
        <w:t>the costs continually rose exponentially resulting in $3.8 trillion by 2019</w:t>
      </w:r>
      <w:r w:rsidR="00A51938" w:rsidRPr="00671A5D">
        <w:rPr>
          <w:rFonts w:ascii="Times New Roman" w:hAnsi="Times New Roman" w:cs="Times New Roman"/>
          <w:sz w:val="24"/>
          <w:szCs w:val="24"/>
        </w:rPr>
        <w:t xml:space="preserve">, which </w:t>
      </w:r>
      <w:r w:rsidR="00D96BEE" w:rsidRPr="00671A5D">
        <w:rPr>
          <w:rFonts w:ascii="Times New Roman" w:hAnsi="Times New Roman" w:cs="Times New Roman"/>
          <w:sz w:val="24"/>
          <w:szCs w:val="24"/>
        </w:rPr>
        <w:t>represents</w:t>
      </w:r>
      <w:r w:rsidR="00A51938" w:rsidRPr="00671A5D">
        <w:rPr>
          <w:rFonts w:ascii="Times New Roman" w:hAnsi="Times New Roman" w:cs="Times New Roman"/>
          <w:sz w:val="24"/>
          <w:szCs w:val="24"/>
        </w:rPr>
        <w:t xml:space="preserve"> threefold in </w:t>
      </w:r>
      <w:r w:rsidR="00D96BEE" w:rsidRPr="00671A5D">
        <w:rPr>
          <w:rFonts w:ascii="Times New Roman" w:hAnsi="Times New Roman" w:cs="Times New Roman"/>
          <w:sz w:val="24"/>
          <w:szCs w:val="24"/>
        </w:rPr>
        <w:t>total</w:t>
      </w:r>
      <w:r w:rsidR="00A51938" w:rsidRPr="00671A5D">
        <w:rPr>
          <w:rFonts w:ascii="Times New Roman" w:hAnsi="Times New Roman" w:cs="Times New Roman"/>
          <w:sz w:val="24"/>
          <w:szCs w:val="24"/>
        </w:rPr>
        <w:t xml:space="preserve"> health </w:t>
      </w:r>
      <w:r w:rsidR="00D96BEE" w:rsidRPr="00671A5D">
        <w:rPr>
          <w:rFonts w:ascii="Times New Roman" w:hAnsi="Times New Roman" w:cs="Times New Roman"/>
          <w:sz w:val="24"/>
          <w:szCs w:val="24"/>
        </w:rPr>
        <w:t>expenditures</w:t>
      </w:r>
      <w:r w:rsidR="00A51938" w:rsidRPr="00671A5D">
        <w:rPr>
          <w:rFonts w:ascii="Times New Roman" w:hAnsi="Times New Roman" w:cs="Times New Roman"/>
          <w:sz w:val="24"/>
          <w:szCs w:val="24"/>
        </w:rPr>
        <w:t xml:space="preserve"> for the year 2000 (Kamal et al., 2020).  </w:t>
      </w:r>
      <w:r w:rsidR="00D96BEE" w:rsidRPr="00671A5D">
        <w:rPr>
          <w:rFonts w:ascii="Times New Roman" w:hAnsi="Times New Roman" w:cs="Times New Roman"/>
          <w:sz w:val="24"/>
          <w:szCs w:val="24"/>
        </w:rPr>
        <w:t>Additionally</w:t>
      </w:r>
      <w:r w:rsidR="00A51938" w:rsidRPr="00671A5D">
        <w:rPr>
          <w:rFonts w:ascii="Times New Roman" w:hAnsi="Times New Roman" w:cs="Times New Roman"/>
          <w:sz w:val="24"/>
          <w:szCs w:val="24"/>
        </w:rPr>
        <w:t xml:space="preserve">, </w:t>
      </w:r>
      <w:r w:rsidR="00D96BEE" w:rsidRPr="00671A5D">
        <w:rPr>
          <w:rFonts w:ascii="Times New Roman" w:hAnsi="Times New Roman" w:cs="Times New Roman"/>
          <w:sz w:val="24"/>
          <w:szCs w:val="24"/>
        </w:rPr>
        <w:t>concerning</w:t>
      </w:r>
      <w:r w:rsidR="00A51938" w:rsidRPr="00671A5D">
        <w:rPr>
          <w:rFonts w:ascii="Times New Roman" w:hAnsi="Times New Roman" w:cs="Times New Roman"/>
          <w:sz w:val="24"/>
          <w:szCs w:val="24"/>
        </w:rPr>
        <w:t xml:space="preserve"> the per capita basis, the QS survey outlined that the spending on </w:t>
      </w:r>
      <w:r w:rsidR="00D96BEE" w:rsidRPr="00671A5D">
        <w:rPr>
          <w:rFonts w:ascii="Times New Roman" w:hAnsi="Times New Roman" w:cs="Times New Roman"/>
          <w:sz w:val="24"/>
          <w:szCs w:val="24"/>
        </w:rPr>
        <w:t>healthcare</w:t>
      </w:r>
      <w:r w:rsidR="00A51938" w:rsidRPr="00671A5D">
        <w:rPr>
          <w:rFonts w:ascii="Times New Roman" w:hAnsi="Times New Roman" w:cs="Times New Roman"/>
          <w:sz w:val="24"/>
          <w:szCs w:val="24"/>
        </w:rPr>
        <w:t xml:space="preserve"> is now 31-fold in the four decades from 1970 to 2019. A typical </w:t>
      </w:r>
      <w:r w:rsidR="00365C5B">
        <w:rPr>
          <w:rFonts w:ascii="Times New Roman" w:hAnsi="Times New Roman" w:cs="Times New Roman"/>
          <w:sz w:val="24"/>
          <w:szCs w:val="24"/>
        </w:rPr>
        <w:t>American spent</w:t>
      </w:r>
      <w:r w:rsidR="00A51938" w:rsidRPr="00671A5D">
        <w:rPr>
          <w:rFonts w:ascii="Times New Roman" w:hAnsi="Times New Roman" w:cs="Times New Roman"/>
          <w:sz w:val="24"/>
          <w:szCs w:val="24"/>
        </w:rPr>
        <w:t xml:space="preserve"> about $353 on healthcare in 1970, a figure that has risen to about $11,582 in 2019 (</w:t>
      </w:r>
      <w:r w:rsidR="00A51938" w:rsidRPr="00671A5D">
        <w:rPr>
          <w:rFonts w:ascii="Times New Roman" w:hAnsi="Times New Roman" w:cs="Times New Roman"/>
          <w:sz w:val="24"/>
          <w:szCs w:val="24"/>
        </w:rPr>
        <w:t>Kamal et al., 2020</w:t>
      </w:r>
      <w:r w:rsidR="00A51938" w:rsidRPr="00671A5D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A51938" w:rsidRPr="00671A5D" w:rsidRDefault="00A51938" w:rsidP="00671A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1A5D">
        <w:rPr>
          <w:rFonts w:ascii="Times New Roman" w:hAnsi="Times New Roman" w:cs="Times New Roman"/>
          <w:sz w:val="24"/>
          <w:szCs w:val="24"/>
        </w:rPr>
        <w:lastRenderedPageBreak/>
        <w:t xml:space="preserve">Further on, in expressing the healthcare findings as the percentage of the </w:t>
      </w:r>
      <w:r w:rsidR="001466F6" w:rsidRPr="00671A5D">
        <w:rPr>
          <w:rFonts w:ascii="Times New Roman" w:hAnsi="Times New Roman" w:cs="Times New Roman"/>
          <w:sz w:val="24"/>
          <w:szCs w:val="24"/>
        </w:rPr>
        <w:t xml:space="preserve">Gross </w:t>
      </w:r>
      <w:r w:rsidR="00D96BEE" w:rsidRPr="00671A5D">
        <w:rPr>
          <w:rFonts w:ascii="Times New Roman" w:hAnsi="Times New Roman" w:cs="Times New Roman"/>
          <w:sz w:val="24"/>
          <w:szCs w:val="24"/>
        </w:rPr>
        <w:t>Domestic</w:t>
      </w:r>
      <w:r w:rsidR="001466F6" w:rsidRPr="00671A5D">
        <w:rPr>
          <w:rFonts w:ascii="Times New Roman" w:hAnsi="Times New Roman" w:cs="Times New Roman"/>
          <w:sz w:val="24"/>
          <w:szCs w:val="24"/>
        </w:rPr>
        <w:t xml:space="preserve"> Product (</w:t>
      </w:r>
      <w:r w:rsidRPr="00671A5D">
        <w:rPr>
          <w:rFonts w:ascii="Times New Roman" w:hAnsi="Times New Roman" w:cs="Times New Roman"/>
          <w:sz w:val="24"/>
          <w:szCs w:val="24"/>
        </w:rPr>
        <w:t>GDP</w:t>
      </w:r>
      <w:r w:rsidR="001466F6" w:rsidRPr="00671A5D">
        <w:rPr>
          <w:rFonts w:ascii="Times New Roman" w:hAnsi="Times New Roman" w:cs="Times New Roman"/>
          <w:sz w:val="24"/>
          <w:szCs w:val="24"/>
        </w:rPr>
        <w:t>)</w:t>
      </w:r>
      <w:r w:rsidRPr="00671A5D">
        <w:rPr>
          <w:rFonts w:ascii="Times New Roman" w:hAnsi="Times New Roman" w:cs="Times New Roman"/>
          <w:sz w:val="24"/>
          <w:szCs w:val="24"/>
        </w:rPr>
        <w:t xml:space="preserve">, the </w:t>
      </w:r>
      <w:r w:rsidR="00D96BEE" w:rsidRPr="00671A5D">
        <w:rPr>
          <w:rFonts w:ascii="Times New Roman" w:hAnsi="Times New Roman" w:cs="Times New Roman"/>
          <w:sz w:val="24"/>
          <w:szCs w:val="24"/>
        </w:rPr>
        <w:t>data from</w:t>
      </w:r>
      <w:r w:rsidRPr="00671A5D">
        <w:rPr>
          <w:rFonts w:ascii="Times New Roman" w:hAnsi="Times New Roman" w:cs="Times New Roman"/>
          <w:sz w:val="24"/>
          <w:szCs w:val="24"/>
        </w:rPr>
        <w:t xml:space="preserve"> National Health </w:t>
      </w:r>
      <w:r w:rsidR="00D96BEE" w:rsidRPr="00671A5D">
        <w:rPr>
          <w:rFonts w:ascii="Times New Roman" w:hAnsi="Times New Roman" w:cs="Times New Roman"/>
          <w:sz w:val="24"/>
          <w:szCs w:val="24"/>
        </w:rPr>
        <w:t>Expenditure</w:t>
      </w:r>
      <w:r w:rsidRPr="00671A5D">
        <w:rPr>
          <w:rFonts w:ascii="Times New Roman" w:hAnsi="Times New Roman" w:cs="Times New Roman"/>
          <w:sz w:val="24"/>
          <w:szCs w:val="24"/>
        </w:rPr>
        <w:t xml:space="preserve"> by the Centers </w:t>
      </w:r>
      <w:r w:rsidR="00D96BEE" w:rsidRPr="00671A5D">
        <w:rPr>
          <w:rFonts w:ascii="Times New Roman" w:hAnsi="Times New Roman" w:cs="Times New Roman"/>
          <w:sz w:val="24"/>
          <w:szCs w:val="24"/>
        </w:rPr>
        <w:t>of</w:t>
      </w:r>
      <w:r w:rsidRPr="00671A5D">
        <w:rPr>
          <w:rFonts w:ascii="Times New Roman" w:hAnsi="Times New Roman" w:cs="Times New Roman"/>
          <w:sz w:val="24"/>
          <w:szCs w:val="24"/>
        </w:rPr>
        <w:t xml:space="preserve"> Medicare and </w:t>
      </w:r>
      <w:r w:rsidR="00D96BEE" w:rsidRPr="00671A5D">
        <w:rPr>
          <w:rFonts w:ascii="Times New Roman" w:hAnsi="Times New Roman" w:cs="Times New Roman"/>
          <w:sz w:val="24"/>
          <w:szCs w:val="24"/>
        </w:rPr>
        <w:t>Medicaid</w:t>
      </w:r>
      <w:r w:rsidRPr="00671A5D">
        <w:rPr>
          <w:rFonts w:ascii="Times New Roman" w:hAnsi="Times New Roman" w:cs="Times New Roman"/>
          <w:sz w:val="24"/>
          <w:szCs w:val="24"/>
        </w:rPr>
        <w:t xml:space="preserve"> Services reveals a similar trend. The </w:t>
      </w:r>
      <w:r w:rsidR="00D96BEE" w:rsidRPr="00671A5D">
        <w:rPr>
          <w:rFonts w:ascii="Times New Roman" w:hAnsi="Times New Roman" w:cs="Times New Roman"/>
          <w:sz w:val="24"/>
          <w:szCs w:val="24"/>
        </w:rPr>
        <w:t>summary of</w:t>
      </w:r>
      <w:r w:rsidRPr="00671A5D">
        <w:rPr>
          <w:rFonts w:ascii="Times New Roman" w:hAnsi="Times New Roman" w:cs="Times New Roman"/>
          <w:sz w:val="24"/>
          <w:szCs w:val="24"/>
        </w:rPr>
        <w:t xml:space="preserve"> the data is presented in </w:t>
      </w:r>
      <w:r w:rsidR="00D96BEE" w:rsidRPr="00671A5D">
        <w:rPr>
          <w:rFonts w:ascii="Times New Roman" w:hAnsi="Times New Roman" w:cs="Times New Roman"/>
          <w:sz w:val="24"/>
          <w:szCs w:val="24"/>
        </w:rPr>
        <w:t>figure</w:t>
      </w:r>
      <w:r w:rsidRPr="00671A5D">
        <w:rPr>
          <w:rFonts w:ascii="Times New Roman" w:hAnsi="Times New Roman" w:cs="Times New Roman"/>
          <w:sz w:val="24"/>
          <w:szCs w:val="24"/>
        </w:rPr>
        <w:t xml:space="preserve"> 2 below. From the figure, </w:t>
      </w:r>
      <w:r w:rsidR="001466F6" w:rsidRPr="00671A5D">
        <w:rPr>
          <w:rFonts w:ascii="Times New Roman" w:hAnsi="Times New Roman" w:cs="Times New Roman"/>
          <w:sz w:val="24"/>
          <w:szCs w:val="24"/>
        </w:rPr>
        <w:t xml:space="preserve">the expenditures have steadily risen over the decades. </w:t>
      </w:r>
      <w:r w:rsidR="00D96BEE" w:rsidRPr="00671A5D">
        <w:rPr>
          <w:rFonts w:ascii="Times New Roman" w:hAnsi="Times New Roman" w:cs="Times New Roman"/>
          <w:sz w:val="24"/>
          <w:szCs w:val="24"/>
        </w:rPr>
        <w:t>In</w:t>
      </w:r>
      <w:r w:rsidR="001466F6" w:rsidRPr="00671A5D">
        <w:rPr>
          <w:rFonts w:ascii="Times New Roman" w:hAnsi="Times New Roman" w:cs="Times New Roman"/>
          <w:sz w:val="24"/>
          <w:szCs w:val="24"/>
        </w:rPr>
        <w:t xml:space="preserve"> 1960, for instance, </w:t>
      </w:r>
      <w:r w:rsidR="00D96BEE" w:rsidRPr="00671A5D">
        <w:rPr>
          <w:rFonts w:ascii="Times New Roman" w:hAnsi="Times New Roman" w:cs="Times New Roman"/>
          <w:sz w:val="24"/>
          <w:szCs w:val="24"/>
        </w:rPr>
        <w:t>Americans</w:t>
      </w:r>
      <w:r w:rsidR="001466F6" w:rsidRPr="00671A5D">
        <w:rPr>
          <w:rFonts w:ascii="Times New Roman" w:hAnsi="Times New Roman" w:cs="Times New Roman"/>
          <w:sz w:val="24"/>
          <w:szCs w:val="24"/>
        </w:rPr>
        <w:t xml:space="preserve"> spen</w:t>
      </w:r>
      <w:r w:rsidR="00365C5B">
        <w:rPr>
          <w:rFonts w:ascii="Times New Roman" w:hAnsi="Times New Roman" w:cs="Times New Roman"/>
          <w:sz w:val="24"/>
          <w:szCs w:val="24"/>
        </w:rPr>
        <w:t>t</w:t>
      </w:r>
      <w:r w:rsidR="001466F6" w:rsidRPr="00671A5D">
        <w:rPr>
          <w:rFonts w:ascii="Times New Roman" w:hAnsi="Times New Roman" w:cs="Times New Roman"/>
          <w:sz w:val="24"/>
          <w:szCs w:val="24"/>
        </w:rPr>
        <w:t xml:space="preserve"> on medical expenses equivalent to 5 percent of the GDP which have upped to 18 percent of the GDP in 2018. Ideally, the </w:t>
      </w:r>
      <w:r w:rsidR="001466F6" w:rsidRPr="00671A5D">
        <w:rPr>
          <w:rFonts w:ascii="Times New Roman" w:hAnsi="Times New Roman" w:cs="Times New Roman"/>
          <w:sz w:val="24"/>
          <w:szCs w:val="24"/>
        </w:rPr>
        <w:t>Centers for Medicare and Medicaid Services</w:t>
      </w:r>
      <w:r w:rsidR="001466F6" w:rsidRPr="00671A5D">
        <w:rPr>
          <w:rFonts w:ascii="Times New Roman" w:hAnsi="Times New Roman" w:cs="Times New Roman"/>
          <w:sz w:val="24"/>
          <w:szCs w:val="24"/>
        </w:rPr>
        <w:t xml:space="preserve"> anticipate that the costs would rise </w:t>
      </w:r>
      <w:r w:rsidR="00D96BEE" w:rsidRPr="00671A5D">
        <w:rPr>
          <w:rFonts w:ascii="Times New Roman" w:hAnsi="Times New Roman" w:cs="Times New Roman"/>
          <w:sz w:val="24"/>
          <w:szCs w:val="24"/>
        </w:rPr>
        <w:t>e</w:t>
      </w:r>
      <w:r w:rsidR="001466F6" w:rsidRPr="00671A5D">
        <w:rPr>
          <w:rFonts w:ascii="Times New Roman" w:hAnsi="Times New Roman" w:cs="Times New Roman"/>
          <w:sz w:val="24"/>
          <w:szCs w:val="24"/>
        </w:rPr>
        <w:t>xp</w:t>
      </w:r>
      <w:r w:rsidR="00D96BEE" w:rsidRPr="00671A5D">
        <w:rPr>
          <w:rFonts w:ascii="Times New Roman" w:hAnsi="Times New Roman" w:cs="Times New Roman"/>
          <w:sz w:val="24"/>
          <w:szCs w:val="24"/>
        </w:rPr>
        <w:t>o</w:t>
      </w:r>
      <w:r w:rsidR="001466F6" w:rsidRPr="00671A5D">
        <w:rPr>
          <w:rFonts w:ascii="Times New Roman" w:hAnsi="Times New Roman" w:cs="Times New Roman"/>
          <w:sz w:val="24"/>
          <w:szCs w:val="24"/>
        </w:rPr>
        <w:t>n</w:t>
      </w:r>
      <w:r w:rsidR="00D96BEE" w:rsidRPr="00671A5D">
        <w:rPr>
          <w:rFonts w:ascii="Times New Roman" w:hAnsi="Times New Roman" w:cs="Times New Roman"/>
          <w:sz w:val="24"/>
          <w:szCs w:val="24"/>
        </w:rPr>
        <w:t>en</w:t>
      </w:r>
      <w:r w:rsidR="001466F6" w:rsidRPr="00671A5D">
        <w:rPr>
          <w:rFonts w:ascii="Times New Roman" w:hAnsi="Times New Roman" w:cs="Times New Roman"/>
          <w:sz w:val="24"/>
          <w:szCs w:val="24"/>
        </w:rPr>
        <w:t>t</w:t>
      </w:r>
      <w:r w:rsidR="00D96BEE" w:rsidRPr="00671A5D">
        <w:rPr>
          <w:rFonts w:ascii="Times New Roman" w:hAnsi="Times New Roman" w:cs="Times New Roman"/>
          <w:sz w:val="24"/>
          <w:szCs w:val="24"/>
        </w:rPr>
        <w:t>ia</w:t>
      </w:r>
      <w:r w:rsidR="001466F6" w:rsidRPr="00671A5D">
        <w:rPr>
          <w:rFonts w:ascii="Times New Roman" w:hAnsi="Times New Roman" w:cs="Times New Roman"/>
          <w:sz w:val="24"/>
          <w:szCs w:val="24"/>
        </w:rPr>
        <w:t xml:space="preserve">lly and by 2028, an </w:t>
      </w:r>
      <w:r w:rsidR="00D96BEE" w:rsidRPr="00671A5D">
        <w:rPr>
          <w:rFonts w:ascii="Times New Roman" w:hAnsi="Times New Roman" w:cs="Times New Roman"/>
          <w:sz w:val="24"/>
          <w:szCs w:val="24"/>
        </w:rPr>
        <w:t>average</w:t>
      </w:r>
      <w:r w:rsidR="001466F6" w:rsidRPr="00671A5D">
        <w:rPr>
          <w:rFonts w:ascii="Times New Roman" w:hAnsi="Times New Roman" w:cs="Times New Roman"/>
          <w:sz w:val="24"/>
          <w:szCs w:val="24"/>
        </w:rPr>
        <w:t xml:space="preserve"> </w:t>
      </w:r>
      <w:r w:rsidR="00D96BEE" w:rsidRPr="00671A5D">
        <w:rPr>
          <w:rFonts w:ascii="Times New Roman" w:hAnsi="Times New Roman" w:cs="Times New Roman"/>
          <w:sz w:val="24"/>
          <w:szCs w:val="24"/>
        </w:rPr>
        <w:t>American</w:t>
      </w:r>
      <w:r w:rsidR="001466F6" w:rsidRPr="00671A5D">
        <w:rPr>
          <w:rFonts w:ascii="Times New Roman" w:hAnsi="Times New Roman" w:cs="Times New Roman"/>
          <w:sz w:val="24"/>
          <w:szCs w:val="24"/>
        </w:rPr>
        <w:t xml:space="preserve"> will spend about </w:t>
      </w:r>
      <w:r w:rsidR="001466F6" w:rsidRPr="00671A5D">
        <w:rPr>
          <w:rFonts w:ascii="Times New Roman" w:hAnsi="Times New Roman" w:cs="Times New Roman"/>
          <w:sz w:val="24"/>
          <w:szCs w:val="24"/>
        </w:rPr>
        <w:t>$</w:t>
      </w:r>
      <w:r w:rsidR="00D96BEE" w:rsidRPr="00671A5D">
        <w:rPr>
          <w:rFonts w:ascii="Times New Roman" w:hAnsi="Times New Roman" w:cs="Times New Roman"/>
          <w:sz w:val="24"/>
          <w:szCs w:val="24"/>
        </w:rPr>
        <w:t>18,000 on</w:t>
      </w:r>
      <w:r w:rsidR="001466F6" w:rsidRPr="00671A5D">
        <w:rPr>
          <w:rFonts w:ascii="Times New Roman" w:hAnsi="Times New Roman" w:cs="Times New Roman"/>
          <w:sz w:val="24"/>
          <w:szCs w:val="24"/>
        </w:rPr>
        <w:t xml:space="preserve"> medical care services which would result in a cumulative figure of $6.2 trillion accounting for about a fifth of the national </w:t>
      </w:r>
      <w:r w:rsidR="001466F6" w:rsidRPr="00671A5D">
        <w:rPr>
          <w:rFonts w:ascii="Times New Roman" w:hAnsi="Times New Roman" w:cs="Times New Roman"/>
          <w:sz w:val="24"/>
          <w:szCs w:val="24"/>
        </w:rPr>
        <w:t>G</w:t>
      </w:r>
      <w:r w:rsidR="001466F6" w:rsidRPr="00671A5D">
        <w:rPr>
          <w:rFonts w:ascii="Times New Roman" w:hAnsi="Times New Roman" w:cs="Times New Roman"/>
          <w:sz w:val="24"/>
          <w:szCs w:val="24"/>
        </w:rPr>
        <w:t>DP (</w:t>
      </w:r>
      <w:r w:rsidR="001466F6" w:rsidRPr="00671A5D">
        <w:rPr>
          <w:rFonts w:ascii="Times New Roman" w:hAnsi="Times New Roman" w:cs="Times New Roman"/>
          <w:sz w:val="24"/>
          <w:szCs w:val="24"/>
        </w:rPr>
        <w:t>PGPG.Org</w:t>
      </w:r>
      <w:r w:rsidR="001466F6" w:rsidRPr="00671A5D">
        <w:rPr>
          <w:rFonts w:ascii="Times New Roman" w:hAnsi="Times New Roman" w:cs="Times New Roman"/>
          <w:sz w:val="24"/>
          <w:szCs w:val="24"/>
        </w:rPr>
        <w:t xml:space="preserve">, 2020). </w:t>
      </w:r>
    </w:p>
    <w:p w:rsidR="00A51938" w:rsidRPr="00671A5D" w:rsidRDefault="00A51938" w:rsidP="00365C5B">
      <w:pPr>
        <w:pStyle w:val="Caption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65C5B">
        <w:rPr>
          <w:rFonts w:ascii="Times New Roman" w:hAnsi="Times New Roman" w:cs="Times New Roman"/>
          <w:color w:val="auto"/>
          <w:sz w:val="22"/>
          <w:szCs w:val="24"/>
        </w:rPr>
        <w:t xml:space="preserve">Figure </w:t>
      </w:r>
      <w:r w:rsidRPr="00365C5B">
        <w:rPr>
          <w:rFonts w:ascii="Times New Roman" w:hAnsi="Times New Roman" w:cs="Times New Roman"/>
          <w:color w:val="auto"/>
          <w:sz w:val="22"/>
          <w:szCs w:val="24"/>
        </w:rPr>
        <w:fldChar w:fldCharType="begin"/>
      </w:r>
      <w:r w:rsidRPr="00365C5B">
        <w:rPr>
          <w:rFonts w:ascii="Times New Roman" w:hAnsi="Times New Roman" w:cs="Times New Roman"/>
          <w:color w:val="auto"/>
          <w:sz w:val="22"/>
          <w:szCs w:val="24"/>
        </w:rPr>
        <w:instrText xml:space="preserve"> SEQ Figure \* ARABIC </w:instrText>
      </w:r>
      <w:r w:rsidRPr="00365C5B">
        <w:rPr>
          <w:rFonts w:ascii="Times New Roman" w:hAnsi="Times New Roman" w:cs="Times New Roman"/>
          <w:color w:val="auto"/>
          <w:sz w:val="22"/>
          <w:szCs w:val="24"/>
        </w:rPr>
        <w:fldChar w:fldCharType="separate"/>
      </w:r>
      <w:r w:rsidR="00543FEA" w:rsidRPr="00365C5B">
        <w:rPr>
          <w:rFonts w:ascii="Times New Roman" w:hAnsi="Times New Roman" w:cs="Times New Roman"/>
          <w:noProof/>
          <w:color w:val="auto"/>
          <w:sz w:val="22"/>
          <w:szCs w:val="24"/>
        </w:rPr>
        <w:t>2</w:t>
      </w:r>
      <w:r w:rsidRPr="00365C5B">
        <w:rPr>
          <w:rFonts w:ascii="Times New Roman" w:hAnsi="Times New Roman" w:cs="Times New Roman"/>
          <w:color w:val="auto"/>
          <w:sz w:val="22"/>
          <w:szCs w:val="24"/>
        </w:rPr>
        <w:fldChar w:fldCharType="end"/>
      </w:r>
      <w:r w:rsidRPr="00365C5B">
        <w:rPr>
          <w:rFonts w:ascii="Times New Roman" w:hAnsi="Times New Roman" w:cs="Times New Roman"/>
          <w:color w:val="auto"/>
          <w:sz w:val="22"/>
          <w:szCs w:val="24"/>
        </w:rPr>
        <w:t>: National Health Expenditures as % of GDP</w:t>
      </w:r>
      <w:r w:rsidRPr="00671A5D">
        <w:rPr>
          <w:rFonts w:ascii="Times New Roman" w:hAnsi="Times New Roman" w:cs="Times New Roman"/>
          <w:noProof/>
          <w:color w:val="auto"/>
          <w:sz w:val="24"/>
          <w:szCs w:val="24"/>
        </w:rPr>
        <w:drawing>
          <wp:inline distT="0" distB="0" distL="0" distR="0" wp14:anchorId="4A03DA06" wp14:editId="10D00295">
            <wp:extent cx="5638800" cy="3076575"/>
            <wp:effectExtent l="171450" t="171450" r="381000" b="390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3076575"/>
                    </a:xfrm>
                    <a:prstGeom prst="rect">
                      <a:avLst/>
                    </a:prstGeom>
                    <a:ln>
                      <a:solidFill>
                        <a:schemeClr val="accent6">
                          <a:lumMod val="75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51938" w:rsidRPr="00671A5D" w:rsidRDefault="00A51938" w:rsidP="00671A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1A5D">
        <w:rPr>
          <w:rFonts w:ascii="Times New Roman" w:hAnsi="Times New Roman" w:cs="Times New Roman"/>
          <w:sz w:val="24"/>
          <w:szCs w:val="24"/>
        </w:rPr>
        <w:t xml:space="preserve">Source: Peter G. Peterson Foundation (PGPG.Org) (2020). </w:t>
      </w:r>
      <w:r w:rsidR="00D96BEE" w:rsidRPr="00671A5D">
        <w:rPr>
          <w:rFonts w:ascii="Times New Roman" w:hAnsi="Times New Roman" w:cs="Times New Roman"/>
          <w:sz w:val="24"/>
          <w:szCs w:val="24"/>
        </w:rPr>
        <w:t>Retrieved</w:t>
      </w:r>
      <w:r w:rsidRPr="00671A5D">
        <w:rPr>
          <w:rFonts w:ascii="Times New Roman" w:hAnsi="Times New Roman" w:cs="Times New Roman"/>
          <w:sz w:val="24"/>
          <w:szCs w:val="24"/>
        </w:rPr>
        <w:t xml:space="preserve"> from </w:t>
      </w:r>
      <w:hyperlink r:id="rId9" w:history="1">
        <w:r w:rsidRPr="00671A5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https://www.pgpf.org/blog/2020/04/why-are-americans-paying-more-for-healthcare</w:t>
        </w:r>
      </w:hyperlink>
      <w:r w:rsidRPr="00671A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1D5A" w:rsidRPr="00671A5D" w:rsidRDefault="003C1D5A" w:rsidP="00671A5D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1D5A" w:rsidRPr="00671A5D" w:rsidRDefault="00671A5D" w:rsidP="00671A5D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A5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The Impact of </w:t>
      </w:r>
      <w:r w:rsidR="003C1D5A" w:rsidRPr="00671A5D">
        <w:rPr>
          <w:rFonts w:ascii="Times New Roman" w:hAnsi="Times New Roman" w:cs="Times New Roman"/>
          <w:b/>
          <w:sz w:val="24"/>
          <w:szCs w:val="24"/>
        </w:rPr>
        <w:t>Covid-19</w:t>
      </w:r>
      <w:r w:rsidRPr="00671A5D">
        <w:rPr>
          <w:rFonts w:ascii="Times New Roman" w:hAnsi="Times New Roman" w:cs="Times New Roman"/>
          <w:b/>
          <w:sz w:val="24"/>
          <w:szCs w:val="24"/>
        </w:rPr>
        <w:t xml:space="preserve"> on Healthcare Costs </w:t>
      </w:r>
    </w:p>
    <w:p w:rsidR="008C2C51" w:rsidRPr="00671A5D" w:rsidRDefault="008C2C51" w:rsidP="00671A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1A5D">
        <w:rPr>
          <w:rFonts w:ascii="Times New Roman" w:hAnsi="Times New Roman" w:cs="Times New Roman"/>
          <w:sz w:val="24"/>
          <w:szCs w:val="24"/>
        </w:rPr>
        <w:t xml:space="preserve">Yet, it is vital to </w:t>
      </w:r>
      <w:r w:rsidR="00D96BEE" w:rsidRPr="00671A5D">
        <w:rPr>
          <w:rFonts w:ascii="Times New Roman" w:hAnsi="Times New Roman" w:cs="Times New Roman"/>
          <w:sz w:val="24"/>
          <w:szCs w:val="24"/>
        </w:rPr>
        <w:t>emphasize</w:t>
      </w:r>
      <w:r w:rsidRPr="00671A5D">
        <w:rPr>
          <w:rFonts w:ascii="Times New Roman" w:hAnsi="Times New Roman" w:cs="Times New Roman"/>
          <w:sz w:val="24"/>
          <w:szCs w:val="24"/>
        </w:rPr>
        <w:t xml:space="preserve"> that these figures do not account for the Covid-19 pandemic, whose emergence placed more burden on the consumers. A late 2020 </w:t>
      </w:r>
      <w:r w:rsidR="00D96BEE" w:rsidRPr="00671A5D">
        <w:rPr>
          <w:rFonts w:ascii="Times New Roman" w:hAnsi="Times New Roman" w:cs="Times New Roman"/>
          <w:sz w:val="24"/>
          <w:szCs w:val="24"/>
        </w:rPr>
        <w:t>scholarly</w:t>
      </w:r>
      <w:r w:rsidRPr="00671A5D">
        <w:rPr>
          <w:rFonts w:ascii="Times New Roman" w:hAnsi="Times New Roman" w:cs="Times New Roman"/>
          <w:sz w:val="24"/>
          <w:szCs w:val="24"/>
        </w:rPr>
        <w:t xml:space="preserve"> </w:t>
      </w:r>
      <w:r w:rsidR="00D96BEE" w:rsidRPr="00671A5D">
        <w:rPr>
          <w:rFonts w:ascii="Times New Roman" w:hAnsi="Times New Roman" w:cs="Times New Roman"/>
          <w:sz w:val="24"/>
          <w:szCs w:val="24"/>
        </w:rPr>
        <w:t>study</w:t>
      </w:r>
      <w:r w:rsidRPr="00671A5D">
        <w:rPr>
          <w:rFonts w:ascii="Times New Roman" w:hAnsi="Times New Roman" w:cs="Times New Roman"/>
          <w:sz w:val="24"/>
          <w:szCs w:val="24"/>
        </w:rPr>
        <w:t xml:space="preserve"> has outlined that the Covid-19 related aspects such as hospitalization, need for </w:t>
      </w:r>
      <w:r w:rsidR="00D96BEE" w:rsidRPr="00671A5D">
        <w:rPr>
          <w:rFonts w:ascii="Times New Roman" w:hAnsi="Times New Roman" w:cs="Times New Roman"/>
          <w:sz w:val="24"/>
          <w:szCs w:val="24"/>
        </w:rPr>
        <w:t>ventilators</w:t>
      </w:r>
      <w:r w:rsidRPr="00671A5D">
        <w:rPr>
          <w:rFonts w:ascii="Times New Roman" w:hAnsi="Times New Roman" w:cs="Times New Roman"/>
          <w:sz w:val="24"/>
          <w:szCs w:val="24"/>
        </w:rPr>
        <w:t xml:space="preserve">, closer medical attention and mental health illness further </w:t>
      </w:r>
      <w:r w:rsidR="00D96BEE" w:rsidRPr="00671A5D">
        <w:rPr>
          <w:rFonts w:ascii="Times New Roman" w:hAnsi="Times New Roman" w:cs="Times New Roman"/>
          <w:sz w:val="24"/>
          <w:szCs w:val="24"/>
        </w:rPr>
        <w:t>increase</w:t>
      </w:r>
      <w:r w:rsidRPr="00671A5D">
        <w:rPr>
          <w:rFonts w:ascii="Times New Roman" w:hAnsi="Times New Roman" w:cs="Times New Roman"/>
          <w:sz w:val="24"/>
          <w:szCs w:val="24"/>
        </w:rPr>
        <w:t xml:space="preserve"> the per capital costs in medical care (Chen et al., 2020). Another study basing on modelling revealed that up to a fifth of the </w:t>
      </w:r>
      <w:r w:rsidR="00D96BEE" w:rsidRPr="00671A5D">
        <w:rPr>
          <w:rFonts w:ascii="Times New Roman" w:hAnsi="Times New Roman" w:cs="Times New Roman"/>
          <w:sz w:val="24"/>
          <w:szCs w:val="24"/>
        </w:rPr>
        <w:t>population</w:t>
      </w:r>
      <w:r w:rsidRPr="00671A5D">
        <w:rPr>
          <w:rFonts w:ascii="Times New Roman" w:hAnsi="Times New Roman" w:cs="Times New Roman"/>
          <w:sz w:val="24"/>
          <w:szCs w:val="24"/>
        </w:rPr>
        <w:t xml:space="preserve"> may be asymptomatic requiring about 11.2 million hospital </w:t>
      </w:r>
      <w:r w:rsidR="00D96BEE" w:rsidRPr="00671A5D">
        <w:rPr>
          <w:rFonts w:ascii="Times New Roman" w:hAnsi="Times New Roman" w:cs="Times New Roman"/>
          <w:sz w:val="24"/>
          <w:szCs w:val="24"/>
        </w:rPr>
        <w:t>visits</w:t>
      </w:r>
      <w:r w:rsidRPr="00671A5D">
        <w:rPr>
          <w:rFonts w:ascii="Times New Roman" w:hAnsi="Times New Roman" w:cs="Times New Roman"/>
          <w:sz w:val="24"/>
          <w:szCs w:val="24"/>
        </w:rPr>
        <w:t xml:space="preserve"> resulting in 62.3 million hospital bed days and the use of 1.6 million ventilators. The direct costs </w:t>
      </w:r>
      <w:r w:rsidR="00D96BEE" w:rsidRPr="00671A5D">
        <w:rPr>
          <w:rFonts w:ascii="Times New Roman" w:hAnsi="Times New Roman" w:cs="Times New Roman"/>
          <w:sz w:val="24"/>
          <w:szCs w:val="24"/>
        </w:rPr>
        <w:t xml:space="preserve">attributable </w:t>
      </w:r>
      <w:r w:rsidRPr="00671A5D">
        <w:rPr>
          <w:rFonts w:ascii="Times New Roman" w:hAnsi="Times New Roman" w:cs="Times New Roman"/>
          <w:sz w:val="24"/>
          <w:szCs w:val="24"/>
        </w:rPr>
        <w:t xml:space="preserve">to the Covid-19 </w:t>
      </w:r>
      <w:r w:rsidR="00D96BEE" w:rsidRPr="00671A5D">
        <w:rPr>
          <w:rFonts w:ascii="Times New Roman" w:hAnsi="Times New Roman" w:cs="Times New Roman"/>
          <w:sz w:val="24"/>
          <w:szCs w:val="24"/>
        </w:rPr>
        <w:t>pandemic</w:t>
      </w:r>
      <w:r w:rsidRPr="00671A5D">
        <w:rPr>
          <w:rFonts w:ascii="Times New Roman" w:hAnsi="Times New Roman" w:cs="Times New Roman"/>
          <w:sz w:val="24"/>
          <w:szCs w:val="24"/>
        </w:rPr>
        <w:t xml:space="preserve"> would range between $163.4 </w:t>
      </w:r>
      <w:r w:rsidR="00D96BEE" w:rsidRPr="00671A5D">
        <w:rPr>
          <w:rFonts w:ascii="Times New Roman" w:hAnsi="Times New Roman" w:cs="Times New Roman"/>
          <w:sz w:val="24"/>
          <w:szCs w:val="24"/>
        </w:rPr>
        <w:t>billion and</w:t>
      </w:r>
      <w:r w:rsidRPr="00671A5D">
        <w:rPr>
          <w:rFonts w:ascii="Times New Roman" w:hAnsi="Times New Roman" w:cs="Times New Roman"/>
          <w:sz w:val="24"/>
          <w:szCs w:val="24"/>
        </w:rPr>
        <w:t xml:space="preserve"> $654 billion during the course of the pandemic (Bartsch et al., 2020).</w:t>
      </w:r>
      <w:r w:rsidRPr="00671A5D">
        <w:rPr>
          <w:rFonts w:ascii="Times New Roman" w:hAnsi="Times New Roman" w:cs="Times New Roman"/>
          <w:sz w:val="24"/>
          <w:szCs w:val="24"/>
        </w:rPr>
        <w:t xml:space="preserve"> Other surveys such as Lively have outlined that about 52 percent of US adults admitted that rising health costs have impaired or delay</w:t>
      </w:r>
      <w:r w:rsidR="00365C5B">
        <w:rPr>
          <w:rFonts w:ascii="Times New Roman" w:hAnsi="Times New Roman" w:cs="Times New Roman"/>
          <w:sz w:val="24"/>
          <w:szCs w:val="24"/>
        </w:rPr>
        <w:t>ed</w:t>
      </w:r>
      <w:r w:rsidRPr="00671A5D">
        <w:rPr>
          <w:rFonts w:ascii="Times New Roman" w:hAnsi="Times New Roman" w:cs="Times New Roman"/>
          <w:sz w:val="24"/>
          <w:szCs w:val="24"/>
        </w:rPr>
        <w:t xml:space="preserve"> their daily activities with a quarter </w:t>
      </w:r>
      <w:r w:rsidR="00D96BEE" w:rsidRPr="00671A5D">
        <w:rPr>
          <w:rFonts w:ascii="Times New Roman" w:hAnsi="Times New Roman" w:cs="Times New Roman"/>
          <w:sz w:val="24"/>
          <w:szCs w:val="24"/>
        </w:rPr>
        <w:t>acknowledging</w:t>
      </w:r>
      <w:r w:rsidRPr="00671A5D">
        <w:rPr>
          <w:rFonts w:ascii="Times New Roman" w:hAnsi="Times New Roman" w:cs="Times New Roman"/>
          <w:sz w:val="24"/>
          <w:szCs w:val="24"/>
        </w:rPr>
        <w:t xml:space="preserve"> an effect on their long term goals and </w:t>
      </w:r>
      <w:r w:rsidR="00D96BEE" w:rsidRPr="00671A5D">
        <w:rPr>
          <w:rFonts w:ascii="Times New Roman" w:hAnsi="Times New Roman" w:cs="Times New Roman"/>
          <w:sz w:val="24"/>
          <w:szCs w:val="24"/>
        </w:rPr>
        <w:t>aspirations</w:t>
      </w:r>
      <w:r w:rsidRPr="00671A5D">
        <w:rPr>
          <w:rFonts w:ascii="Times New Roman" w:hAnsi="Times New Roman" w:cs="Times New Roman"/>
          <w:sz w:val="24"/>
          <w:szCs w:val="24"/>
        </w:rPr>
        <w:t xml:space="preserve"> (</w:t>
      </w:r>
      <w:r w:rsidRPr="00671A5D">
        <w:rPr>
          <w:rFonts w:ascii="Times New Roman" w:hAnsi="Times New Roman" w:cs="Times New Roman"/>
          <w:sz w:val="24"/>
          <w:szCs w:val="24"/>
        </w:rPr>
        <w:t>Leonhardt, 2019</w:t>
      </w:r>
      <w:r w:rsidRPr="00671A5D">
        <w:rPr>
          <w:rFonts w:ascii="Times New Roman" w:hAnsi="Times New Roman" w:cs="Times New Roman"/>
          <w:sz w:val="24"/>
          <w:szCs w:val="24"/>
        </w:rPr>
        <w:t xml:space="preserve">). The same </w:t>
      </w:r>
      <w:r w:rsidR="00D96BEE" w:rsidRPr="00671A5D">
        <w:rPr>
          <w:rFonts w:ascii="Times New Roman" w:hAnsi="Times New Roman" w:cs="Times New Roman"/>
          <w:sz w:val="24"/>
          <w:szCs w:val="24"/>
        </w:rPr>
        <w:t>survey</w:t>
      </w:r>
      <w:r w:rsidRPr="00671A5D">
        <w:rPr>
          <w:rFonts w:ascii="Times New Roman" w:hAnsi="Times New Roman" w:cs="Times New Roman"/>
          <w:sz w:val="24"/>
          <w:szCs w:val="24"/>
        </w:rPr>
        <w:t xml:space="preserve"> reveals that medical cost are the </w:t>
      </w:r>
      <w:r w:rsidR="00D96BEE" w:rsidRPr="00671A5D">
        <w:rPr>
          <w:rFonts w:ascii="Times New Roman" w:hAnsi="Times New Roman" w:cs="Times New Roman"/>
          <w:sz w:val="24"/>
          <w:szCs w:val="24"/>
        </w:rPr>
        <w:t>leading</w:t>
      </w:r>
      <w:r w:rsidRPr="00671A5D">
        <w:rPr>
          <w:rFonts w:ascii="Times New Roman" w:hAnsi="Times New Roman" w:cs="Times New Roman"/>
          <w:sz w:val="24"/>
          <w:szCs w:val="24"/>
        </w:rPr>
        <w:t xml:space="preserve"> </w:t>
      </w:r>
      <w:r w:rsidR="00D96BEE" w:rsidRPr="00671A5D">
        <w:rPr>
          <w:rFonts w:ascii="Times New Roman" w:hAnsi="Times New Roman" w:cs="Times New Roman"/>
          <w:sz w:val="24"/>
          <w:szCs w:val="24"/>
        </w:rPr>
        <w:t>cause</w:t>
      </w:r>
      <w:r w:rsidRPr="00671A5D">
        <w:rPr>
          <w:rFonts w:ascii="Times New Roman" w:hAnsi="Times New Roman" w:cs="Times New Roman"/>
          <w:sz w:val="24"/>
          <w:szCs w:val="24"/>
        </w:rPr>
        <w:t xml:space="preserve"> of personal bankruptcies in the country. The situation has become dire that about 250,000 medical campaigns have been listed on GoFundMe annually, pooling together about $650 million to help households manage the </w:t>
      </w:r>
      <w:r w:rsidR="00D96BEE" w:rsidRPr="00671A5D">
        <w:rPr>
          <w:rFonts w:ascii="Times New Roman" w:hAnsi="Times New Roman" w:cs="Times New Roman"/>
          <w:sz w:val="24"/>
          <w:szCs w:val="24"/>
        </w:rPr>
        <w:t>costs</w:t>
      </w:r>
      <w:r w:rsidRPr="00671A5D">
        <w:rPr>
          <w:rFonts w:ascii="Times New Roman" w:hAnsi="Times New Roman" w:cs="Times New Roman"/>
          <w:sz w:val="24"/>
          <w:szCs w:val="24"/>
        </w:rPr>
        <w:t xml:space="preserve"> (</w:t>
      </w:r>
      <w:r w:rsidRPr="00671A5D">
        <w:rPr>
          <w:rFonts w:ascii="Times New Roman" w:hAnsi="Times New Roman" w:cs="Times New Roman"/>
          <w:sz w:val="24"/>
          <w:szCs w:val="24"/>
        </w:rPr>
        <w:t>Leonhardt, 2019</w:t>
      </w:r>
      <w:r w:rsidRPr="00671A5D">
        <w:rPr>
          <w:rFonts w:ascii="Times New Roman" w:hAnsi="Times New Roman" w:cs="Times New Roman"/>
          <w:sz w:val="24"/>
          <w:szCs w:val="24"/>
        </w:rPr>
        <w:t xml:space="preserve">). In summary, the costs are </w:t>
      </w:r>
      <w:r w:rsidR="00D96BEE" w:rsidRPr="00671A5D">
        <w:rPr>
          <w:rFonts w:ascii="Times New Roman" w:hAnsi="Times New Roman" w:cs="Times New Roman"/>
          <w:sz w:val="24"/>
          <w:szCs w:val="24"/>
        </w:rPr>
        <w:t>constantly</w:t>
      </w:r>
      <w:r w:rsidRPr="00671A5D">
        <w:rPr>
          <w:rFonts w:ascii="Times New Roman" w:hAnsi="Times New Roman" w:cs="Times New Roman"/>
          <w:sz w:val="24"/>
          <w:szCs w:val="24"/>
        </w:rPr>
        <w:t xml:space="preserve"> </w:t>
      </w:r>
      <w:r w:rsidR="00D96BEE" w:rsidRPr="00671A5D">
        <w:rPr>
          <w:rFonts w:ascii="Times New Roman" w:hAnsi="Times New Roman" w:cs="Times New Roman"/>
          <w:sz w:val="24"/>
          <w:szCs w:val="24"/>
        </w:rPr>
        <w:t>rising</w:t>
      </w:r>
      <w:r w:rsidRPr="00671A5D">
        <w:rPr>
          <w:rFonts w:ascii="Times New Roman" w:hAnsi="Times New Roman" w:cs="Times New Roman"/>
          <w:sz w:val="24"/>
          <w:szCs w:val="24"/>
        </w:rPr>
        <w:t xml:space="preserve"> and they pose great risks and burden on the </w:t>
      </w:r>
      <w:r w:rsidR="00D96BEE" w:rsidRPr="00671A5D">
        <w:rPr>
          <w:rFonts w:ascii="Times New Roman" w:hAnsi="Times New Roman" w:cs="Times New Roman"/>
          <w:sz w:val="24"/>
          <w:szCs w:val="24"/>
        </w:rPr>
        <w:t>American</w:t>
      </w:r>
      <w:r w:rsidRPr="00671A5D">
        <w:rPr>
          <w:rFonts w:ascii="Times New Roman" w:hAnsi="Times New Roman" w:cs="Times New Roman"/>
          <w:sz w:val="24"/>
          <w:szCs w:val="24"/>
        </w:rPr>
        <w:t xml:space="preserve"> consumers. </w:t>
      </w:r>
    </w:p>
    <w:p w:rsidR="008C2C51" w:rsidRPr="00671A5D" w:rsidRDefault="008C2C51" w:rsidP="00671A5D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A5D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D96BEE" w:rsidRPr="00671A5D">
        <w:rPr>
          <w:rFonts w:ascii="Times New Roman" w:hAnsi="Times New Roman" w:cs="Times New Roman"/>
          <w:b/>
          <w:sz w:val="24"/>
          <w:szCs w:val="24"/>
        </w:rPr>
        <w:t>Indifference</w:t>
      </w:r>
      <w:r w:rsidRPr="00671A5D">
        <w:rPr>
          <w:rFonts w:ascii="Times New Roman" w:hAnsi="Times New Roman" w:cs="Times New Roman"/>
          <w:b/>
          <w:sz w:val="24"/>
          <w:szCs w:val="24"/>
        </w:rPr>
        <w:t xml:space="preserve"> Curve </w:t>
      </w:r>
      <w:r w:rsidR="00D96BEE" w:rsidRPr="00671A5D">
        <w:rPr>
          <w:rFonts w:ascii="Times New Roman" w:hAnsi="Times New Roman" w:cs="Times New Roman"/>
          <w:b/>
          <w:sz w:val="24"/>
          <w:szCs w:val="24"/>
        </w:rPr>
        <w:t>Analysis</w:t>
      </w:r>
    </w:p>
    <w:p w:rsidR="00543FEA" w:rsidRPr="00671A5D" w:rsidRDefault="00543FEA" w:rsidP="00671A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1A5D">
        <w:rPr>
          <w:rFonts w:ascii="Times New Roman" w:hAnsi="Times New Roman" w:cs="Times New Roman"/>
          <w:sz w:val="24"/>
          <w:szCs w:val="24"/>
        </w:rPr>
        <w:t xml:space="preserve">This is basically an economic concept that compares how a consumer selects through two </w:t>
      </w:r>
      <w:r w:rsidR="00671A5D" w:rsidRPr="00671A5D">
        <w:rPr>
          <w:rFonts w:ascii="Times New Roman" w:hAnsi="Times New Roman" w:cs="Times New Roman"/>
          <w:sz w:val="24"/>
          <w:szCs w:val="24"/>
        </w:rPr>
        <w:t>commodities</w:t>
      </w:r>
      <w:r w:rsidRPr="00671A5D">
        <w:rPr>
          <w:rFonts w:ascii="Times New Roman" w:hAnsi="Times New Roman" w:cs="Times New Roman"/>
          <w:sz w:val="24"/>
          <w:szCs w:val="24"/>
        </w:rPr>
        <w:t xml:space="preserve"> that offer equal levels of utility </w:t>
      </w:r>
      <w:r w:rsidR="00671A5D" w:rsidRPr="00671A5D">
        <w:rPr>
          <w:rFonts w:ascii="Times New Roman" w:hAnsi="Times New Roman" w:cs="Times New Roman"/>
          <w:sz w:val="24"/>
          <w:szCs w:val="24"/>
        </w:rPr>
        <w:t>University of Minnesota</w:t>
      </w:r>
      <w:r w:rsidRPr="00671A5D">
        <w:rPr>
          <w:rFonts w:ascii="Times New Roman" w:hAnsi="Times New Roman" w:cs="Times New Roman"/>
          <w:sz w:val="24"/>
          <w:szCs w:val="24"/>
        </w:rPr>
        <w:t>, 201</w:t>
      </w:r>
      <w:r w:rsidR="00671A5D" w:rsidRPr="00671A5D">
        <w:rPr>
          <w:rFonts w:ascii="Times New Roman" w:hAnsi="Times New Roman" w:cs="Times New Roman"/>
          <w:sz w:val="24"/>
          <w:szCs w:val="24"/>
        </w:rPr>
        <w:t>6</w:t>
      </w:r>
      <w:r w:rsidRPr="00671A5D">
        <w:rPr>
          <w:rFonts w:ascii="Times New Roman" w:hAnsi="Times New Roman" w:cs="Times New Roman"/>
          <w:sz w:val="24"/>
          <w:szCs w:val="24"/>
        </w:rPr>
        <w:t xml:space="preserve">). It is outlined in form of a down sloping curve as seen the following figure. The general assumption is that the points along the curve </w:t>
      </w:r>
      <w:r w:rsidR="00671A5D" w:rsidRPr="00671A5D">
        <w:rPr>
          <w:rFonts w:ascii="Times New Roman" w:hAnsi="Times New Roman" w:cs="Times New Roman"/>
          <w:sz w:val="24"/>
          <w:szCs w:val="24"/>
        </w:rPr>
        <w:t>generate</w:t>
      </w:r>
      <w:r w:rsidRPr="00671A5D">
        <w:rPr>
          <w:rFonts w:ascii="Times New Roman" w:hAnsi="Times New Roman" w:cs="Times New Roman"/>
          <w:sz w:val="24"/>
          <w:szCs w:val="24"/>
        </w:rPr>
        <w:t xml:space="preserve"> same ut</w:t>
      </w:r>
      <w:r w:rsidR="002E0198" w:rsidRPr="00671A5D">
        <w:rPr>
          <w:rFonts w:ascii="Times New Roman" w:hAnsi="Times New Roman" w:cs="Times New Roman"/>
          <w:sz w:val="24"/>
          <w:szCs w:val="24"/>
        </w:rPr>
        <w:t>i</w:t>
      </w:r>
      <w:r w:rsidRPr="00671A5D">
        <w:rPr>
          <w:rFonts w:ascii="Times New Roman" w:hAnsi="Times New Roman" w:cs="Times New Roman"/>
          <w:sz w:val="24"/>
          <w:szCs w:val="24"/>
        </w:rPr>
        <w:t xml:space="preserve">lity levels which means a consumer is </w:t>
      </w:r>
      <w:r w:rsidR="00671A5D" w:rsidRPr="00671A5D">
        <w:rPr>
          <w:rFonts w:ascii="Times New Roman" w:hAnsi="Times New Roman" w:cs="Times New Roman"/>
          <w:sz w:val="24"/>
          <w:szCs w:val="24"/>
        </w:rPr>
        <w:t>indifferent</w:t>
      </w:r>
      <w:r w:rsidRPr="00671A5D">
        <w:rPr>
          <w:rFonts w:ascii="Times New Roman" w:hAnsi="Times New Roman" w:cs="Times New Roman"/>
          <w:sz w:val="24"/>
          <w:szCs w:val="24"/>
        </w:rPr>
        <w:t xml:space="preserve"> </w:t>
      </w:r>
      <w:r w:rsidR="00671A5D" w:rsidRPr="00671A5D">
        <w:rPr>
          <w:rFonts w:ascii="Times New Roman" w:hAnsi="Times New Roman" w:cs="Times New Roman"/>
          <w:sz w:val="24"/>
          <w:szCs w:val="24"/>
        </w:rPr>
        <w:t>between</w:t>
      </w:r>
      <w:r w:rsidRPr="00671A5D">
        <w:rPr>
          <w:rFonts w:ascii="Times New Roman" w:hAnsi="Times New Roman" w:cs="Times New Roman"/>
          <w:sz w:val="24"/>
          <w:szCs w:val="24"/>
        </w:rPr>
        <w:t xml:space="preserve"> the two commodities. In this case, we take M to be the healthcare (as a commodity) </w:t>
      </w:r>
      <w:r w:rsidRPr="00671A5D">
        <w:rPr>
          <w:rFonts w:ascii="Times New Roman" w:hAnsi="Times New Roman" w:cs="Times New Roman"/>
          <w:sz w:val="24"/>
          <w:szCs w:val="24"/>
        </w:rPr>
        <w:lastRenderedPageBreak/>
        <w:t>while X represent</w:t>
      </w:r>
      <w:r w:rsidR="00671A5D" w:rsidRPr="00671A5D">
        <w:rPr>
          <w:rFonts w:ascii="Times New Roman" w:hAnsi="Times New Roman" w:cs="Times New Roman"/>
          <w:sz w:val="24"/>
          <w:szCs w:val="24"/>
        </w:rPr>
        <w:t>s</w:t>
      </w:r>
      <w:r w:rsidRPr="00671A5D">
        <w:rPr>
          <w:rFonts w:ascii="Times New Roman" w:hAnsi="Times New Roman" w:cs="Times New Roman"/>
          <w:sz w:val="24"/>
          <w:szCs w:val="24"/>
        </w:rPr>
        <w:t xml:space="preserve"> a total range of </w:t>
      </w:r>
      <w:r w:rsidR="00671A5D" w:rsidRPr="00671A5D">
        <w:rPr>
          <w:rFonts w:ascii="Times New Roman" w:hAnsi="Times New Roman" w:cs="Times New Roman"/>
          <w:sz w:val="24"/>
          <w:szCs w:val="24"/>
        </w:rPr>
        <w:t>commodities</w:t>
      </w:r>
      <w:r w:rsidRPr="00671A5D">
        <w:rPr>
          <w:rFonts w:ascii="Times New Roman" w:hAnsi="Times New Roman" w:cs="Times New Roman"/>
          <w:sz w:val="24"/>
          <w:szCs w:val="24"/>
        </w:rPr>
        <w:t xml:space="preserve"> that are non-medical, but definitely promote the consumer’s quality of life. Given the consumer’s income Y, the utility function would be Y= P</w:t>
      </w:r>
      <w:r w:rsidRPr="00671A5D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 w:rsidRPr="00671A5D">
        <w:rPr>
          <w:rFonts w:ascii="Times New Roman" w:hAnsi="Times New Roman" w:cs="Times New Roman"/>
          <w:sz w:val="24"/>
          <w:szCs w:val="24"/>
        </w:rPr>
        <w:t>M + P</w:t>
      </w:r>
      <w:r w:rsidR="00671A5D" w:rsidRPr="00671A5D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Pr="00671A5D">
        <w:rPr>
          <w:rFonts w:ascii="Times New Roman" w:hAnsi="Times New Roman" w:cs="Times New Roman"/>
          <w:sz w:val="24"/>
          <w:szCs w:val="24"/>
        </w:rPr>
        <w:t>X where P</w:t>
      </w:r>
      <w:r w:rsidR="00671A5D" w:rsidRPr="00671A5D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 w:rsidRPr="00671A5D">
        <w:rPr>
          <w:rFonts w:ascii="Times New Roman" w:hAnsi="Times New Roman" w:cs="Times New Roman"/>
          <w:sz w:val="24"/>
          <w:szCs w:val="24"/>
        </w:rPr>
        <w:t xml:space="preserve"> is the price of medical care, M</w:t>
      </w:r>
      <w:r w:rsidR="00671A5D" w:rsidRPr="00671A5D">
        <w:rPr>
          <w:rFonts w:ascii="Times New Roman" w:hAnsi="Times New Roman" w:cs="Times New Roman"/>
          <w:sz w:val="24"/>
          <w:szCs w:val="24"/>
        </w:rPr>
        <w:t xml:space="preserve">, while </w:t>
      </w:r>
      <w:proofErr w:type="gramStart"/>
      <w:r w:rsidR="00671A5D" w:rsidRPr="00671A5D">
        <w:rPr>
          <w:rFonts w:ascii="Times New Roman" w:hAnsi="Times New Roman" w:cs="Times New Roman"/>
          <w:sz w:val="24"/>
          <w:szCs w:val="24"/>
        </w:rPr>
        <w:t>P</w:t>
      </w:r>
      <w:r w:rsidR="00671A5D" w:rsidRPr="00671A5D">
        <w:rPr>
          <w:rFonts w:ascii="Times New Roman" w:hAnsi="Times New Roman" w:cs="Times New Roman"/>
          <w:sz w:val="24"/>
          <w:szCs w:val="24"/>
          <w:vertAlign w:val="subscript"/>
        </w:rPr>
        <w:t>x</w:t>
      </w:r>
      <w:proofErr w:type="gramEnd"/>
      <w:r w:rsidRPr="00671A5D">
        <w:rPr>
          <w:rFonts w:ascii="Times New Roman" w:hAnsi="Times New Roman" w:cs="Times New Roman"/>
          <w:sz w:val="24"/>
          <w:szCs w:val="24"/>
        </w:rPr>
        <w:t xml:space="preserve"> is the </w:t>
      </w:r>
      <w:r w:rsidR="00671A5D" w:rsidRPr="00671A5D">
        <w:rPr>
          <w:rFonts w:ascii="Times New Roman" w:hAnsi="Times New Roman" w:cs="Times New Roman"/>
          <w:sz w:val="24"/>
          <w:szCs w:val="24"/>
        </w:rPr>
        <w:t>price</w:t>
      </w:r>
      <w:r w:rsidRPr="00671A5D">
        <w:rPr>
          <w:rFonts w:ascii="Times New Roman" w:hAnsi="Times New Roman" w:cs="Times New Roman"/>
          <w:sz w:val="24"/>
          <w:szCs w:val="24"/>
        </w:rPr>
        <w:t xml:space="preserve"> of other commodities. It is important to note that consumers operate within a budget constraint due to limited financial </w:t>
      </w:r>
      <w:r w:rsidR="00671A5D" w:rsidRPr="00671A5D">
        <w:rPr>
          <w:rFonts w:ascii="Times New Roman" w:hAnsi="Times New Roman" w:cs="Times New Roman"/>
          <w:sz w:val="24"/>
          <w:szCs w:val="24"/>
        </w:rPr>
        <w:t>resources</w:t>
      </w:r>
      <w:r w:rsidRPr="00671A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43FEA" w:rsidRPr="00671A5D" w:rsidRDefault="00543FEA" w:rsidP="003D1E51">
      <w:pPr>
        <w:pStyle w:val="Caption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D1E51">
        <w:rPr>
          <w:rFonts w:ascii="Times New Roman" w:hAnsi="Times New Roman" w:cs="Times New Roman"/>
          <w:color w:val="auto"/>
          <w:sz w:val="22"/>
          <w:szCs w:val="24"/>
        </w:rPr>
        <w:t xml:space="preserve">Figure </w:t>
      </w:r>
      <w:r w:rsidRPr="003D1E51">
        <w:rPr>
          <w:rFonts w:ascii="Times New Roman" w:hAnsi="Times New Roman" w:cs="Times New Roman"/>
          <w:color w:val="auto"/>
          <w:sz w:val="22"/>
          <w:szCs w:val="24"/>
        </w:rPr>
        <w:fldChar w:fldCharType="begin"/>
      </w:r>
      <w:r w:rsidRPr="003D1E51">
        <w:rPr>
          <w:rFonts w:ascii="Times New Roman" w:hAnsi="Times New Roman" w:cs="Times New Roman"/>
          <w:color w:val="auto"/>
          <w:sz w:val="22"/>
          <w:szCs w:val="24"/>
        </w:rPr>
        <w:instrText xml:space="preserve"> SEQ Figure \* ARABIC </w:instrText>
      </w:r>
      <w:r w:rsidRPr="003D1E51">
        <w:rPr>
          <w:rFonts w:ascii="Times New Roman" w:hAnsi="Times New Roman" w:cs="Times New Roman"/>
          <w:color w:val="auto"/>
          <w:sz w:val="22"/>
          <w:szCs w:val="24"/>
        </w:rPr>
        <w:fldChar w:fldCharType="separate"/>
      </w:r>
      <w:r w:rsidRPr="003D1E51">
        <w:rPr>
          <w:rFonts w:ascii="Times New Roman" w:hAnsi="Times New Roman" w:cs="Times New Roman"/>
          <w:noProof/>
          <w:color w:val="auto"/>
          <w:sz w:val="22"/>
          <w:szCs w:val="24"/>
        </w:rPr>
        <w:t>3</w:t>
      </w:r>
      <w:r w:rsidRPr="003D1E51">
        <w:rPr>
          <w:rFonts w:ascii="Times New Roman" w:hAnsi="Times New Roman" w:cs="Times New Roman"/>
          <w:color w:val="auto"/>
          <w:sz w:val="22"/>
          <w:szCs w:val="24"/>
        </w:rPr>
        <w:fldChar w:fldCharType="end"/>
      </w:r>
      <w:r w:rsidRPr="003D1E51">
        <w:rPr>
          <w:rFonts w:ascii="Times New Roman" w:hAnsi="Times New Roman" w:cs="Times New Roman"/>
          <w:color w:val="auto"/>
          <w:sz w:val="22"/>
          <w:szCs w:val="24"/>
        </w:rPr>
        <w:t xml:space="preserve">: Typical </w:t>
      </w:r>
      <w:r w:rsidR="00671A5D" w:rsidRPr="003D1E51">
        <w:rPr>
          <w:rFonts w:ascii="Times New Roman" w:hAnsi="Times New Roman" w:cs="Times New Roman"/>
          <w:color w:val="auto"/>
          <w:sz w:val="22"/>
          <w:szCs w:val="24"/>
        </w:rPr>
        <w:t>Indifference</w:t>
      </w:r>
      <w:r w:rsidRPr="003D1E51">
        <w:rPr>
          <w:rFonts w:ascii="Times New Roman" w:hAnsi="Times New Roman" w:cs="Times New Roman"/>
          <w:color w:val="auto"/>
          <w:sz w:val="22"/>
          <w:szCs w:val="24"/>
        </w:rPr>
        <w:t xml:space="preserve"> Curve- Healthcare vs other commodities</w:t>
      </w:r>
      <w:r w:rsidRPr="00671A5D">
        <w:rPr>
          <w:rFonts w:ascii="Times New Roman" w:hAnsi="Times New Roman" w:cs="Times New Roman"/>
          <w:noProof/>
          <w:color w:val="auto"/>
          <w:sz w:val="24"/>
          <w:szCs w:val="24"/>
        </w:rPr>
        <w:drawing>
          <wp:inline distT="0" distB="0" distL="0" distR="0" wp14:anchorId="16FFBEE9" wp14:editId="6C4BADA2">
            <wp:extent cx="4962525" cy="3686175"/>
            <wp:effectExtent l="171450" t="171450" r="390525" b="390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3686175"/>
                    </a:xfrm>
                    <a:prstGeom prst="rect">
                      <a:avLst/>
                    </a:prstGeom>
                    <a:ln>
                      <a:solidFill>
                        <a:srgbClr val="00B0F0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76985" w:rsidRPr="00671A5D" w:rsidRDefault="00676985" w:rsidP="00671A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1A5D">
        <w:rPr>
          <w:rFonts w:ascii="Times New Roman" w:hAnsi="Times New Roman" w:cs="Times New Roman"/>
          <w:sz w:val="24"/>
          <w:szCs w:val="24"/>
        </w:rPr>
        <w:t xml:space="preserve">Source: </w:t>
      </w:r>
      <w:r w:rsidR="00593F0C" w:rsidRPr="00671A5D">
        <w:rPr>
          <w:rFonts w:ascii="Times New Roman" w:hAnsi="Times New Roman" w:cs="Times New Roman"/>
          <w:sz w:val="24"/>
          <w:szCs w:val="24"/>
        </w:rPr>
        <w:t xml:space="preserve"> Leo (2014), p. 2</w:t>
      </w:r>
    </w:p>
    <w:p w:rsidR="008C2C51" w:rsidRPr="00671A5D" w:rsidRDefault="00543FEA" w:rsidP="00671A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1A5D">
        <w:rPr>
          <w:rFonts w:ascii="Times New Roman" w:hAnsi="Times New Roman" w:cs="Times New Roman"/>
          <w:sz w:val="24"/>
          <w:szCs w:val="24"/>
        </w:rPr>
        <w:t xml:space="preserve">In the illustration above, the optimal choice represents the </w:t>
      </w:r>
      <w:r w:rsidR="00671A5D" w:rsidRPr="00671A5D">
        <w:rPr>
          <w:rFonts w:ascii="Times New Roman" w:hAnsi="Times New Roman" w:cs="Times New Roman"/>
          <w:sz w:val="24"/>
          <w:szCs w:val="24"/>
        </w:rPr>
        <w:t>quantity</w:t>
      </w:r>
      <w:r w:rsidRPr="00671A5D">
        <w:rPr>
          <w:rFonts w:ascii="Times New Roman" w:hAnsi="Times New Roman" w:cs="Times New Roman"/>
          <w:sz w:val="24"/>
          <w:szCs w:val="24"/>
        </w:rPr>
        <w:t xml:space="preserve"> of </w:t>
      </w:r>
      <w:r w:rsidR="00676985" w:rsidRPr="00671A5D">
        <w:rPr>
          <w:rFonts w:ascii="Times New Roman" w:hAnsi="Times New Roman" w:cs="Times New Roman"/>
          <w:sz w:val="24"/>
          <w:szCs w:val="24"/>
        </w:rPr>
        <w:t xml:space="preserve">the two commodities that consumers can purchase </w:t>
      </w:r>
      <w:r w:rsidR="00671A5D" w:rsidRPr="00671A5D">
        <w:rPr>
          <w:rFonts w:ascii="Times New Roman" w:hAnsi="Times New Roman" w:cs="Times New Roman"/>
          <w:sz w:val="24"/>
          <w:szCs w:val="24"/>
        </w:rPr>
        <w:t>or</w:t>
      </w:r>
      <w:r w:rsidR="00676985" w:rsidRPr="00671A5D">
        <w:rPr>
          <w:rFonts w:ascii="Times New Roman" w:hAnsi="Times New Roman" w:cs="Times New Roman"/>
          <w:sz w:val="24"/>
          <w:szCs w:val="24"/>
        </w:rPr>
        <w:t xml:space="preserve"> afford (M and X). The points along the first </w:t>
      </w:r>
      <w:r w:rsidR="00671A5D" w:rsidRPr="00671A5D">
        <w:rPr>
          <w:rFonts w:ascii="Times New Roman" w:hAnsi="Times New Roman" w:cs="Times New Roman"/>
          <w:sz w:val="24"/>
          <w:szCs w:val="24"/>
        </w:rPr>
        <w:t>indifference</w:t>
      </w:r>
      <w:r w:rsidR="00676985" w:rsidRPr="00671A5D">
        <w:rPr>
          <w:rFonts w:ascii="Times New Roman" w:hAnsi="Times New Roman" w:cs="Times New Roman"/>
          <w:sz w:val="24"/>
          <w:szCs w:val="24"/>
        </w:rPr>
        <w:t xml:space="preserve"> curve U1 </w:t>
      </w:r>
      <w:r w:rsidR="00671A5D" w:rsidRPr="00671A5D">
        <w:rPr>
          <w:rFonts w:ascii="Times New Roman" w:hAnsi="Times New Roman" w:cs="Times New Roman"/>
          <w:sz w:val="24"/>
          <w:szCs w:val="24"/>
        </w:rPr>
        <w:t>represents</w:t>
      </w:r>
      <w:r w:rsidR="00676985" w:rsidRPr="00671A5D">
        <w:rPr>
          <w:rFonts w:ascii="Times New Roman" w:hAnsi="Times New Roman" w:cs="Times New Roman"/>
          <w:sz w:val="24"/>
          <w:szCs w:val="24"/>
        </w:rPr>
        <w:t xml:space="preserve"> the utility by which a consumer can buy both</w:t>
      </w:r>
      <w:r w:rsidR="00593F0C" w:rsidRPr="00671A5D">
        <w:rPr>
          <w:rFonts w:ascii="Times New Roman" w:hAnsi="Times New Roman" w:cs="Times New Roman"/>
          <w:sz w:val="24"/>
          <w:szCs w:val="24"/>
        </w:rPr>
        <w:t xml:space="preserve"> </w:t>
      </w:r>
      <w:r w:rsidR="00676985" w:rsidRPr="00671A5D">
        <w:rPr>
          <w:rFonts w:ascii="Times New Roman" w:hAnsi="Times New Roman" w:cs="Times New Roman"/>
          <w:sz w:val="24"/>
          <w:szCs w:val="24"/>
        </w:rPr>
        <w:t xml:space="preserve">goods. Any points below this curve shows inferiority </w:t>
      </w:r>
      <w:r w:rsidR="00671A5D" w:rsidRPr="00671A5D">
        <w:rPr>
          <w:rFonts w:ascii="Times New Roman" w:hAnsi="Times New Roman" w:cs="Times New Roman"/>
          <w:sz w:val="24"/>
          <w:szCs w:val="24"/>
        </w:rPr>
        <w:t>while</w:t>
      </w:r>
      <w:r w:rsidR="00676985" w:rsidRPr="00671A5D">
        <w:rPr>
          <w:rFonts w:ascii="Times New Roman" w:hAnsi="Times New Roman" w:cs="Times New Roman"/>
          <w:sz w:val="24"/>
          <w:szCs w:val="24"/>
        </w:rPr>
        <w:t xml:space="preserve"> the outer region is </w:t>
      </w:r>
      <w:r w:rsidR="00671A5D" w:rsidRPr="00671A5D">
        <w:rPr>
          <w:rFonts w:ascii="Times New Roman" w:hAnsi="Times New Roman" w:cs="Times New Roman"/>
          <w:sz w:val="24"/>
          <w:szCs w:val="24"/>
        </w:rPr>
        <w:t>preferred</w:t>
      </w:r>
      <w:r w:rsidR="00676985" w:rsidRPr="00671A5D">
        <w:rPr>
          <w:rFonts w:ascii="Times New Roman" w:hAnsi="Times New Roman" w:cs="Times New Roman"/>
          <w:sz w:val="24"/>
          <w:szCs w:val="24"/>
        </w:rPr>
        <w:t xml:space="preserve">. In the case where medical </w:t>
      </w:r>
      <w:r w:rsidR="00676985" w:rsidRPr="00671A5D">
        <w:rPr>
          <w:rFonts w:ascii="Times New Roman" w:hAnsi="Times New Roman" w:cs="Times New Roman"/>
          <w:sz w:val="24"/>
          <w:szCs w:val="24"/>
        </w:rPr>
        <w:lastRenderedPageBreak/>
        <w:t xml:space="preserve">costs are high and </w:t>
      </w:r>
      <w:r w:rsidR="00671A5D" w:rsidRPr="00671A5D">
        <w:rPr>
          <w:rFonts w:ascii="Times New Roman" w:hAnsi="Times New Roman" w:cs="Times New Roman"/>
          <w:sz w:val="24"/>
          <w:szCs w:val="24"/>
        </w:rPr>
        <w:t>consumers</w:t>
      </w:r>
      <w:r w:rsidR="00676985" w:rsidRPr="00671A5D">
        <w:rPr>
          <w:rFonts w:ascii="Times New Roman" w:hAnsi="Times New Roman" w:cs="Times New Roman"/>
          <w:sz w:val="24"/>
          <w:szCs w:val="24"/>
        </w:rPr>
        <w:t xml:space="preserve"> no longer affords, there is an </w:t>
      </w:r>
      <w:r w:rsidR="00671A5D" w:rsidRPr="00671A5D">
        <w:rPr>
          <w:rFonts w:ascii="Times New Roman" w:hAnsi="Times New Roman" w:cs="Times New Roman"/>
          <w:sz w:val="24"/>
          <w:szCs w:val="24"/>
        </w:rPr>
        <w:t>imbalance</w:t>
      </w:r>
      <w:r w:rsidR="00676985" w:rsidRPr="00671A5D">
        <w:rPr>
          <w:rFonts w:ascii="Times New Roman" w:hAnsi="Times New Roman" w:cs="Times New Roman"/>
          <w:sz w:val="24"/>
          <w:szCs w:val="24"/>
        </w:rPr>
        <w:t xml:space="preserve"> in utility which </w:t>
      </w:r>
      <w:r w:rsidR="00671A5D" w:rsidRPr="00671A5D">
        <w:rPr>
          <w:rFonts w:ascii="Times New Roman" w:hAnsi="Times New Roman" w:cs="Times New Roman"/>
          <w:sz w:val="24"/>
          <w:szCs w:val="24"/>
        </w:rPr>
        <w:t>means</w:t>
      </w:r>
      <w:r w:rsidR="00676985" w:rsidRPr="00671A5D">
        <w:rPr>
          <w:rFonts w:ascii="Times New Roman" w:hAnsi="Times New Roman" w:cs="Times New Roman"/>
          <w:sz w:val="24"/>
          <w:szCs w:val="24"/>
        </w:rPr>
        <w:t xml:space="preserve"> that the consumers will forego the medical costs</w:t>
      </w:r>
      <w:r w:rsidR="00593F0C" w:rsidRPr="00671A5D">
        <w:rPr>
          <w:rFonts w:ascii="Times New Roman" w:hAnsi="Times New Roman" w:cs="Times New Roman"/>
          <w:sz w:val="24"/>
          <w:szCs w:val="24"/>
        </w:rPr>
        <w:t xml:space="preserve"> (Leo, 2014)</w:t>
      </w:r>
      <w:r w:rsidR="00676985" w:rsidRPr="00671A5D">
        <w:rPr>
          <w:rFonts w:ascii="Times New Roman" w:hAnsi="Times New Roman" w:cs="Times New Roman"/>
          <w:sz w:val="24"/>
          <w:szCs w:val="24"/>
        </w:rPr>
        <w:t>. In such a case the combination of M and X are inferior and</w:t>
      </w:r>
      <w:r w:rsidR="00671A5D" w:rsidRPr="00671A5D">
        <w:rPr>
          <w:rFonts w:ascii="Times New Roman" w:hAnsi="Times New Roman" w:cs="Times New Roman"/>
          <w:sz w:val="24"/>
          <w:szCs w:val="24"/>
        </w:rPr>
        <w:t xml:space="preserve"> the</w:t>
      </w:r>
      <w:r w:rsidR="00676985" w:rsidRPr="00671A5D">
        <w:rPr>
          <w:rFonts w:ascii="Times New Roman" w:hAnsi="Times New Roman" w:cs="Times New Roman"/>
          <w:sz w:val="24"/>
          <w:szCs w:val="24"/>
        </w:rPr>
        <w:t xml:space="preserve"> consumer will no longer be able to </w:t>
      </w:r>
      <w:r w:rsidR="00671A5D" w:rsidRPr="00671A5D">
        <w:rPr>
          <w:rFonts w:ascii="Times New Roman" w:hAnsi="Times New Roman" w:cs="Times New Roman"/>
          <w:sz w:val="24"/>
          <w:szCs w:val="24"/>
        </w:rPr>
        <w:t>substitute</w:t>
      </w:r>
      <w:r w:rsidR="00676985" w:rsidRPr="00671A5D">
        <w:rPr>
          <w:rFonts w:ascii="Times New Roman" w:hAnsi="Times New Roman" w:cs="Times New Roman"/>
          <w:sz w:val="24"/>
          <w:szCs w:val="24"/>
        </w:rPr>
        <w:t xml:space="preserve"> M for X to get same </w:t>
      </w:r>
      <w:r w:rsidR="00671A5D" w:rsidRPr="00671A5D">
        <w:rPr>
          <w:rFonts w:ascii="Times New Roman" w:hAnsi="Times New Roman" w:cs="Times New Roman"/>
          <w:sz w:val="24"/>
          <w:szCs w:val="24"/>
        </w:rPr>
        <w:t>satisfaction</w:t>
      </w:r>
      <w:r w:rsidR="00676985" w:rsidRPr="00671A5D">
        <w:rPr>
          <w:rFonts w:ascii="Times New Roman" w:hAnsi="Times New Roman" w:cs="Times New Roman"/>
          <w:sz w:val="24"/>
          <w:szCs w:val="24"/>
        </w:rPr>
        <w:t xml:space="preserve">. In other words, the marginal rate of </w:t>
      </w:r>
      <w:r w:rsidR="00671A5D" w:rsidRPr="00671A5D">
        <w:rPr>
          <w:rFonts w:ascii="Times New Roman" w:hAnsi="Times New Roman" w:cs="Times New Roman"/>
          <w:sz w:val="24"/>
          <w:szCs w:val="24"/>
        </w:rPr>
        <w:t>substitution</w:t>
      </w:r>
      <w:r w:rsidR="00676985" w:rsidRPr="00671A5D">
        <w:rPr>
          <w:rFonts w:ascii="Times New Roman" w:hAnsi="Times New Roman" w:cs="Times New Roman"/>
          <w:sz w:val="24"/>
          <w:szCs w:val="24"/>
        </w:rPr>
        <w:t xml:space="preserve"> </w:t>
      </w:r>
      <w:r w:rsidR="00671A5D" w:rsidRPr="00671A5D">
        <w:rPr>
          <w:rFonts w:ascii="Times New Roman" w:hAnsi="Times New Roman" w:cs="Times New Roman"/>
          <w:sz w:val="24"/>
          <w:szCs w:val="24"/>
        </w:rPr>
        <w:t>(that</w:t>
      </w:r>
      <w:r w:rsidR="00676985" w:rsidRPr="00671A5D">
        <w:rPr>
          <w:rFonts w:ascii="Times New Roman" w:hAnsi="Times New Roman" w:cs="Times New Roman"/>
          <w:sz w:val="24"/>
          <w:szCs w:val="24"/>
        </w:rPr>
        <w:t xml:space="preserve"> is, maximum quantity of a commodity consumer</w:t>
      </w:r>
      <w:r w:rsidR="003D1E51">
        <w:rPr>
          <w:rFonts w:ascii="Times New Roman" w:hAnsi="Times New Roman" w:cs="Times New Roman"/>
          <w:sz w:val="24"/>
          <w:szCs w:val="24"/>
        </w:rPr>
        <w:t>s are</w:t>
      </w:r>
      <w:r w:rsidR="00676985" w:rsidRPr="00671A5D">
        <w:rPr>
          <w:rFonts w:ascii="Times New Roman" w:hAnsi="Times New Roman" w:cs="Times New Roman"/>
          <w:sz w:val="24"/>
          <w:szCs w:val="24"/>
        </w:rPr>
        <w:t xml:space="preserve"> willing to give up so as to obtain an additional unit of the other commodity), is critically </w:t>
      </w:r>
      <w:r w:rsidR="00671A5D" w:rsidRPr="00671A5D">
        <w:rPr>
          <w:rFonts w:ascii="Times New Roman" w:hAnsi="Times New Roman" w:cs="Times New Roman"/>
          <w:sz w:val="24"/>
          <w:szCs w:val="24"/>
        </w:rPr>
        <w:t>overstretched</w:t>
      </w:r>
      <w:r w:rsidR="00676985" w:rsidRPr="00671A5D">
        <w:rPr>
          <w:rFonts w:ascii="Times New Roman" w:hAnsi="Times New Roman" w:cs="Times New Roman"/>
          <w:sz w:val="24"/>
          <w:szCs w:val="24"/>
        </w:rPr>
        <w:t xml:space="preserve"> (</w:t>
      </w:r>
      <w:hyperlink r:id="rId11" w:history="1">
        <w:r w:rsidR="002E0198" w:rsidRPr="00671A5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Mühlbacher</w:t>
        </w:r>
      </w:hyperlink>
      <w:r w:rsidR="002E0198" w:rsidRPr="00671A5D">
        <w:rPr>
          <w:rFonts w:ascii="Times New Roman" w:hAnsi="Times New Roman" w:cs="Times New Roman"/>
          <w:sz w:val="24"/>
          <w:szCs w:val="24"/>
        </w:rPr>
        <w:t xml:space="preserve"> et al., 2016:</w:t>
      </w:r>
      <w:r w:rsidR="002E0198" w:rsidRPr="00671A5D">
        <w:rPr>
          <w:rFonts w:ascii="Times New Roman" w:hAnsi="Times New Roman" w:cs="Times New Roman"/>
          <w:noProof/>
          <w:sz w:val="24"/>
          <w:szCs w:val="24"/>
          <w:vertAlign w:val="superscript"/>
        </w:rPr>
        <w:t xml:space="preserve"> </w:t>
      </w:r>
      <w:hyperlink r:id="rId12" w:history="1"/>
      <w:r w:rsidR="00671A5D" w:rsidRPr="00671A5D">
        <w:rPr>
          <w:rFonts w:ascii="Times New Roman" w:hAnsi="Times New Roman" w:cs="Times New Roman"/>
          <w:sz w:val="24"/>
          <w:szCs w:val="24"/>
        </w:rPr>
        <w:t xml:space="preserve"> </w:t>
      </w:r>
      <w:r w:rsidR="00671A5D" w:rsidRPr="00671A5D">
        <w:rPr>
          <w:rFonts w:ascii="Times New Roman" w:hAnsi="Times New Roman" w:cs="Times New Roman"/>
          <w:sz w:val="24"/>
          <w:szCs w:val="24"/>
        </w:rPr>
        <w:t>University of Minnesota</w:t>
      </w:r>
      <w:r w:rsidR="00671A5D" w:rsidRPr="00671A5D">
        <w:rPr>
          <w:rFonts w:ascii="Times New Roman" w:hAnsi="Times New Roman" w:cs="Times New Roman"/>
          <w:sz w:val="24"/>
          <w:szCs w:val="24"/>
        </w:rPr>
        <w:t>, 2016</w:t>
      </w:r>
      <w:r w:rsidR="00676985" w:rsidRPr="00671A5D">
        <w:rPr>
          <w:rFonts w:ascii="Times New Roman" w:hAnsi="Times New Roman" w:cs="Times New Roman"/>
          <w:sz w:val="24"/>
          <w:szCs w:val="24"/>
        </w:rPr>
        <w:t xml:space="preserve">). In essence, it is what is happening to most of </w:t>
      </w:r>
      <w:r w:rsidR="00671A5D" w:rsidRPr="00671A5D">
        <w:rPr>
          <w:rFonts w:ascii="Times New Roman" w:hAnsi="Times New Roman" w:cs="Times New Roman"/>
          <w:sz w:val="24"/>
          <w:szCs w:val="24"/>
        </w:rPr>
        <w:t>Americans</w:t>
      </w:r>
      <w:r w:rsidR="00676985" w:rsidRPr="00671A5D">
        <w:rPr>
          <w:rFonts w:ascii="Times New Roman" w:hAnsi="Times New Roman" w:cs="Times New Roman"/>
          <w:sz w:val="24"/>
          <w:szCs w:val="24"/>
        </w:rPr>
        <w:t xml:space="preserve"> today owing to high costs of medical care. More of them are now unwilling to invest in M for additional units of X. Basically, it </w:t>
      </w:r>
      <w:r w:rsidR="00671A5D" w:rsidRPr="00671A5D">
        <w:rPr>
          <w:rFonts w:ascii="Times New Roman" w:hAnsi="Times New Roman" w:cs="Times New Roman"/>
          <w:sz w:val="24"/>
          <w:szCs w:val="24"/>
        </w:rPr>
        <w:t>is becoming</w:t>
      </w:r>
      <w:r w:rsidR="00676985" w:rsidRPr="00671A5D">
        <w:rPr>
          <w:rFonts w:ascii="Times New Roman" w:hAnsi="Times New Roman" w:cs="Times New Roman"/>
          <w:sz w:val="24"/>
          <w:szCs w:val="24"/>
        </w:rPr>
        <w:t xml:space="preserve"> more burdensome to seek good quality go medical care in </w:t>
      </w:r>
      <w:r w:rsidR="00671A5D" w:rsidRPr="00671A5D">
        <w:rPr>
          <w:rFonts w:ascii="Times New Roman" w:hAnsi="Times New Roman" w:cs="Times New Roman"/>
          <w:sz w:val="24"/>
          <w:szCs w:val="24"/>
        </w:rPr>
        <w:t>relation</w:t>
      </w:r>
      <w:r w:rsidR="00676985" w:rsidRPr="00671A5D">
        <w:rPr>
          <w:rFonts w:ascii="Times New Roman" w:hAnsi="Times New Roman" w:cs="Times New Roman"/>
          <w:sz w:val="24"/>
          <w:szCs w:val="24"/>
        </w:rPr>
        <w:t xml:space="preserve"> to expanses such as food, </w:t>
      </w:r>
      <w:r w:rsidR="00671A5D" w:rsidRPr="00671A5D">
        <w:rPr>
          <w:rFonts w:ascii="Times New Roman" w:hAnsi="Times New Roman" w:cs="Times New Roman"/>
          <w:sz w:val="24"/>
          <w:szCs w:val="24"/>
        </w:rPr>
        <w:t>housing</w:t>
      </w:r>
      <w:r w:rsidR="00676985" w:rsidRPr="00671A5D">
        <w:rPr>
          <w:rFonts w:ascii="Times New Roman" w:hAnsi="Times New Roman" w:cs="Times New Roman"/>
          <w:sz w:val="24"/>
          <w:szCs w:val="24"/>
        </w:rPr>
        <w:t xml:space="preserve"> expenses, </w:t>
      </w:r>
      <w:r w:rsidR="00671A5D" w:rsidRPr="00671A5D">
        <w:rPr>
          <w:rFonts w:ascii="Times New Roman" w:hAnsi="Times New Roman" w:cs="Times New Roman"/>
          <w:sz w:val="24"/>
          <w:szCs w:val="24"/>
        </w:rPr>
        <w:t>and college</w:t>
      </w:r>
      <w:r w:rsidR="00676985" w:rsidRPr="00671A5D">
        <w:rPr>
          <w:rFonts w:ascii="Times New Roman" w:hAnsi="Times New Roman" w:cs="Times New Roman"/>
          <w:sz w:val="24"/>
          <w:szCs w:val="24"/>
        </w:rPr>
        <w:t xml:space="preserve"> fees, starting/running a business or saving for retirement among others. Despite the critical nature of healthcare services, many people would rather avoid, delay these services</w:t>
      </w:r>
      <w:r w:rsidR="001C6EE6" w:rsidRPr="00671A5D">
        <w:rPr>
          <w:rFonts w:ascii="Times New Roman" w:hAnsi="Times New Roman" w:cs="Times New Roman"/>
          <w:sz w:val="24"/>
          <w:szCs w:val="24"/>
        </w:rPr>
        <w:t xml:space="preserve"> or seek </w:t>
      </w:r>
      <w:r w:rsidR="00671A5D" w:rsidRPr="00671A5D">
        <w:rPr>
          <w:rFonts w:ascii="Times New Roman" w:hAnsi="Times New Roman" w:cs="Times New Roman"/>
          <w:sz w:val="24"/>
          <w:szCs w:val="24"/>
        </w:rPr>
        <w:t>substandard</w:t>
      </w:r>
      <w:r w:rsidR="001C6EE6" w:rsidRPr="00671A5D">
        <w:rPr>
          <w:rFonts w:ascii="Times New Roman" w:hAnsi="Times New Roman" w:cs="Times New Roman"/>
          <w:sz w:val="24"/>
          <w:szCs w:val="24"/>
        </w:rPr>
        <w:t xml:space="preserve"> care (like over the counter drugs) due to other pressing needs. Dear senator, this presents a grim picture of a population </w:t>
      </w:r>
      <w:r w:rsidR="00671A5D" w:rsidRPr="00671A5D">
        <w:rPr>
          <w:rFonts w:ascii="Times New Roman" w:hAnsi="Times New Roman" w:cs="Times New Roman"/>
          <w:sz w:val="24"/>
          <w:szCs w:val="24"/>
        </w:rPr>
        <w:t>overwhelmed</w:t>
      </w:r>
      <w:r w:rsidR="001C6EE6" w:rsidRPr="00671A5D">
        <w:rPr>
          <w:rFonts w:ascii="Times New Roman" w:hAnsi="Times New Roman" w:cs="Times New Roman"/>
          <w:sz w:val="24"/>
          <w:szCs w:val="24"/>
        </w:rPr>
        <w:t xml:space="preserve"> by high medical costs as many continue to take unhealthy choices. </w:t>
      </w:r>
    </w:p>
    <w:p w:rsidR="001C6EE6" w:rsidRPr="00671A5D" w:rsidRDefault="00593F0C" w:rsidP="00671A5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A5D">
        <w:rPr>
          <w:rFonts w:ascii="Times New Roman" w:hAnsi="Times New Roman" w:cs="Times New Roman"/>
          <w:b/>
          <w:sz w:val="24"/>
          <w:szCs w:val="24"/>
        </w:rPr>
        <w:t xml:space="preserve">Conclusion &amp; </w:t>
      </w:r>
      <w:r w:rsidR="002E0198" w:rsidRPr="00671A5D">
        <w:rPr>
          <w:rFonts w:ascii="Times New Roman" w:hAnsi="Times New Roman" w:cs="Times New Roman"/>
          <w:b/>
          <w:sz w:val="24"/>
          <w:szCs w:val="24"/>
        </w:rPr>
        <w:t>Recommendations</w:t>
      </w:r>
    </w:p>
    <w:p w:rsidR="002E0198" w:rsidRPr="00671A5D" w:rsidRDefault="00593F0C" w:rsidP="00671A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1A5D">
        <w:rPr>
          <w:rFonts w:ascii="Times New Roman" w:hAnsi="Times New Roman" w:cs="Times New Roman"/>
          <w:sz w:val="24"/>
          <w:szCs w:val="24"/>
        </w:rPr>
        <w:t xml:space="preserve">It is well documented that the </w:t>
      </w:r>
      <w:r w:rsidR="00671A5D" w:rsidRPr="00671A5D">
        <w:rPr>
          <w:rFonts w:ascii="Times New Roman" w:hAnsi="Times New Roman" w:cs="Times New Roman"/>
          <w:sz w:val="24"/>
          <w:szCs w:val="24"/>
        </w:rPr>
        <w:t>costs</w:t>
      </w:r>
      <w:r w:rsidRPr="00671A5D">
        <w:rPr>
          <w:rFonts w:ascii="Times New Roman" w:hAnsi="Times New Roman" w:cs="Times New Roman"/>
          <w:sz w:val="24"/>
          <w:szCs w:val="24"/>
        </w:rPr>
        <w:t xml:space="preserve"> of medical care have gone up </w:t>
      </w:r>
      <w:r w:rsidR="00671A5D" w:rsidRPr="00671A5D">
        <w:rPr>
          <w:rFonts w:ascii="Times New Roman" w:hAnsi="Times New Roman" w:cs="Times New Roman"/>
          <w:sz w:val="24"/>
          <w:szCs w:val="24"/>
        </w:rPr>
        <w:t>incrementally</w:t>
      </w:r>
      <w:r w:rsidRPr="00671A5D">
        <w:rPr>
          <w:rFonts w:ascii="Times New Roman" w:hAnsi="Times New Roman" w:cs="Times New Roman"/>
          <w:sz w:val="24"/>
          <w:szCs w:val="24"/>
        </w:rPr>
        <w:t xml:space="preserve"> over the years. The projects indicate the trend will </w:t>
      </w:r>
      <w:r w:rsidR="00671A5D" w:rsidRPr="00671A5D">
        <w:rPr>
          <w:rFonts w:ascii="Times New Roman" w:hAnsi="Times New Roman" w:cs="Times New Roman"/>
          <w:sz w:val="24"/>
          <w:szCs w:val="24"/>
        </w:rPr>
        <w:t>continue</w:t>
      </w:r>
      <w:r w:rsidRPr="00671A5D">
        <w:rPr>
          <w:rFonts w:ascii="Times New Roman" w:hAnsi="Times New Roman" w:cs="Times New Roman"/>
          <w:sz w:val="24"/>
          <w:szCs w:val="24"/>
        </w:rPr>
        <w:t xml:space="preserve"> piling more burden on the </w:t>
      </w:r>
      <w:r w:rsidR="00671A5D" w:rsidRPr="00671A5D">
        <w:rPr>
          <w:rFonts w:ascii="Times New Roman" w:hAnsi="Times New Roman" w:cs="Times New Roman"/>
          <w:sz w:val="24"/>
          <w:szCs w:val="24"/>
        </w:rPr>
        <w:t>American</w:t>
      </w:r>
      <w:r w:rsidRPr="00671A5D">
        <w:rPr>
          <w:rFonts w:ascii="Times New Roman" w:hAnsi="Times New Roman" w:cs="Times New Roman"/>
          <w:sz w:val="24"/>
          <w:szCs w:val="24"/>
        </w:rPr>
        <w:t xml:space="preserve"> consumers. It is vital to seek bold legislation moves to save the American people, </w:t>
      </w:r>
      <w:r w:rsidR="00671A5D" w:rsidRPr="00671A5D">
        <w:rPr>
          <w:rFonts w:ascii="Times New Roman" w:hAnsi="Times New Roman" w:cs="Times New Roman"/>
          <w:sz w:val="24"/>
          <w:szCs w:val="24"/>
        </w:rPr>
        <w:t>especially</w:t>
      </w:r>
      <w:r w:rsidRPr="00671A5D">
        <w:rPr>
          <w:rFonts w:ascii="Times New Roman" w:hAnsi="Times New Roman" w:cs="Times New Roman"/>
          <w:sz w:val="24"/>
          <w:szCs w:val="24"/>
        </w:rPr>
        <w:t xml:space="preserve"> those in the lower class cadres. </w:t>
      </w:r>
      <w:r w:rsidR="002E0198" w:rsidRPr="00671A5D">
        <w:rPr>
          <w:rFonts w:ascii="Times New Roman" w:hAnsi="Times New Roman" w:cs="Times New Roman"/>
          <w:sz w:val="24"/>
          <w:szCs w:val="24"/>
        </w:rPr>
        <w:t xml:space="preserve">In </w:t>
      </w:r>
      <w:r w:rsidR="00671A5D" w:rsidRPr="00671A5D">
        <w:rPr>
          <w:rFonts w:ascii="Times New Roman" w:hAnsi="Times New Roman" w:cs="Times New Roman"/>
          <w:sz w:val="24"/>
          <w:szCs w:val="24"/>
        </w:rPr>
        <w:t>effort</w:t>
      </w:r>
      <w:r w:rsidR="002E0198" w:rsidRPr="00671A5D">
        <w:rPr>
          <w:rFonts w:ascii="Times New Roman" w:hAnsi="Times New Roman" w:cs="Times New Roman"/>
          <w:sz w:val="24"/>
          <w:szCs w:val="24"/>
        </w:rPr>
        <w:t xml:space="preserve"> to keep the medical expenditures lower, the following couple of proposals could be impactful. Firstly, the Senate need to seek alternative funding </w:t>
      </w:r>
      <w:r w:rsidR="00671A5D" w:rsidRPr="00671A5D">
        <w:rPr>
          <w:rFonts w:ascii="Times New Roman" w:hAnsi="Times New Roman" w:cs="Times New Roman"/>
          <w:sz w:val="24"/>
          <w:szCs w:val="24"/>
        </w:rPr>
        <w:t>sources</w:t>
      </w:r>
      <w:r w:rsidR="002E0198" w:rsidRPr="00671A5D">
        <w:rPr>
          <w:rFonts w:ascii="Times New Roman" w:hAnsi="Times New Roman" w:cs="Times New Roman"/>
          <w:sz w:val="24"/>
          <w:szCs w:val="24"/>
        </w:rPr>
        <w:t xml:space="preserve"> to invest more in the healthcare sector </w:t>
      </w:r>
      <w:r w:rsidR="00671A5D" w:rsidRPr="00671A5D">
        <w:rPr>
          <w:rFonts w:ascii="Times New Roman" w:hAnsi="Times New Roman" w:cs="Times New Roman"/>
          <w:sz w:val="24"/>
          <w:szCs w:val="24"/>
        </w:rPr>
        <w:t>which</w:t>
      </w:r>
      <w:r w:rsidR="002E0198" w:rsidRPr="00671A5D">
        <w:rPr>
          <w:rFonts w:ascii="Times New Roman" w:hAnsi="Times New Roman" w:cs="Times New Roman"/>
          <w:sz w:val="24"/>
          <w:szCs w:val="24"/>
        </w:rPr>
        <w:t xml:space="preserve"> will widen coverage. This would </w:t>
      </w:r>
      <w:r w:rsidR="00671A5D" w:rsidRPr="00671A5D">
        <w:rPr>
          <w:rFonts w:ascii="Times New Roman" w:hAnsi="Times New Roman" w:cs="Times New Roman"/>
          <w:sz w:val="24"/>
          <w:szCs w:val="24"/>
        </w:rPr>
        <w:t>especially</w:t>
      </w:r>
      <w:r w:rsidR="002E0198" w:rsidRPr="00671A5D">
        <w:rPr>
          <w:rFonts w:ascii="Times New Roman" w:hAnsi="Times New Roman" w:cs="Times New Roman"/>
          <w:sz w:val="24"/>
          <w:szCs w:val="24"/>
        </w:rPr>
        <w:t xml:space="preserve"> </w:t>
      </w:r>
      <w:r w:rsidR="00671A5D" w:rsidRPr="00671A5D">
        <w:rPr>
          <w:rFonts w:ascii="Times New Roman" w:hAnsi="Times New Roman" w:cs="Times New Roman"/>
          <w:sz w:val="24"/>
          <w:szCs w:val="24"/>
        </w:rPr>
        <w:t>help</w:t>
      </w:r>
      <w:r w:rsidR="002E0198" w:rsidRPr="00671A5D">
        <w:rPr>
          <w:rFonts w:ascii="Times New Roman" w:hAnsi="Times New Roman" w:cs="Times New Roman"/>
          <w:sz w:val="24"/>
          <w:szCs w:val="24"/>
        </w:rPr>
        <w:t xml:space="preserve"> the lower </w:t>
      </w:r>
      <w:r w:rsidR="00671A5D" w:rsidRPr="00671A5D">
        <w:rPr>
          <w:rFonts w:ascii="Times New Roman" w:hAnsi="Times New Roman" w:cs="Times New Roman"/>
          <w:sz w:val="24"/>
          <w:szCs w:val="24"/>
        </w:rPr>
        <w:t>class</w:t>
      </w:r>
      <w:r w:rsidR="002E0198" w:rsidRPr="00671A5D">
        <w:rPr>
          <w:rFonts w:ascii="Times New Roman" w:hAnsi="Times New Roman" w:cs="Times New Roman"/>
          <w:sz w:val="24"/>
          <w:szCs w:val="24"/>
        </w:rPr>
        <w:t xml:space="preserve"> </w:t>
      </w:r>
      <w:r w:rsidR="00671A5D" w:rsidRPr="00671A5D">
        <w:rPr>
          <w:rFonts w:ascii="Times New Roman" w:hAnsi="Times New Roman" w:cs="Times New Roman"/>
          <w:sz w:val="24"/>
          <w:szCs w:val="24"/>
        </w:rPr>
        <w:t>Americans</w:t>
      </w:r>
      <w:r w:rsidR="002E0198" w:rsidRPr="00671A5D">
        <w:rPr>
          <w:rFonts w:ascii="Times New Roman" w:hAnsi="Times New Roman" w:cs="Times New Roman"/>
          <w:sz w:val="24"/>
          <w:szCs w:val="24"/>
        </w:rPr>
        <w:t xml:space="preserve"> who are unable to afford the </w:t>
      </w:r>
      <w:r w:rsidR="00671A5D" w:rsidRPr="00671A5D">
        <w:rPr>
          <w:rFonts w:ascii="Times New Roman" w:hAnsi="Times New Roman" w:cs="Times New Roman"/>
          <w:sz w:val="24"/>
          <w:szCs w:val="24"/>
        </w:rPr>
        <w:t>current</w:t>
      </w:r>
      <w:r w:rsidR="002E0198" w:rsidRPr="00671A5D">
        <w:rPr>
          <w:rFonts w:ascii="Times New Roman" w:hAnsi="Times New Roman" w:cs="Times New Roman"/>
          <w:sz w:val="24"/>
          <w:szCs w:val="24"/>
        </w:rPr>
        <w:t xml:space="preserve"> healthcare insurance. More funds will cushion them by making healthcare more affordable. Secondly, </w:t>
      </w:r>
      <w:r w:rsidRPr="00671A5D">
        <w:rPr>
          <w:rFonts w:ascii="Times New Roman" w:hAnsi="Times New Roman" w:cs="Times New Roman"/>
          <w:sz w:val="24"/>
          <w:szCs w:val="24"/>
        </w:rPr>
        <w:t xml:space="preserve">the senate can pass </w:t>
      </w:r>
      <w:r w:rsidR="00671A5D" w:rsidRPr="00671A5D">
        <w:rPr>
          <w:rFonts w:ascii="Times New Roman" w:hAnsi="Times New Roman" w:cs="Times New Roman"/>
          <w:sz w:val="24"/>
          <w:szCs w:val="24"/>
        </w:rPr>
        <w:lastRenderedPageBreak/>
        <w:t>specific</w:t>
      </w:r>
      <w:r w:rsidRPr="00671A5D">
        <w:rPr>
          <w:rFonts w:ascii="Times New Roman" w:hAnsi="Times New Roman" w:cs="Times New Roman"/>
          <w:sz w:val="24"/>
          <w:szCs w:val="24"/>
        </w:rPr>
        <w:t xml:space="preserve"> laws to take costs out of the system. There is high differentiation in the costs of healthcare services from one </w:t>
      </w:r>
      <w:r w:rsidR="00671A5D" w:rsidRPr="00671A5D">
        <w:rPr>
          <w:rFonts w:ascii="Times New Roman" w:hAnsi="Times New Roman" w:cs="Times New Roman"/>
          <w:sz w:val="24"/>
          <w:szCs w:val="24"/>
        </w:rPr>
        <w:t>institution</w:t>
      </w:r>
      <w:r w:rsidRPr="00671A5D">
        <w:rPr>
          <w:rFonts w:ascii="Times New Roman" w:hAnsi="Times New Roman" w:cs="Times New Roman"/>
          <w:sz w:val="24"/>
          <w:szCs w:val="24"/>
        </w:rPr>
        <w:t xml:space="preserve"> to another. Usually </w:t>
      </w:r>
      <w:r w:rsidR="00671A5D" w:rsidRPr="00671A5D">
        <w:rPr>
          <w:rFonts w:ascii="Times New Roman" w:hAnsi="Times New Roman" w:cs="Times New Roman"/>
          <w:sz w:val="24"/>
          <w:szCs w:val="24"/>
        </w:rPr>
        <w:t>drugs and</w:t>
      </w:r>
      <w:r w:rsidRPr="00671A5D">
        <w:rPr>
          <w:rFonts w:ascii="Times New Roman" w:hAnsi="Times New Roman" w:cs="Times New Roman"/>
          <w:sz w:val="24"/>
          <w:szCs w:val="24"/>
        </w:rPr>
        <w:t xml:space="preserve"> healthcare procedures are greatly overpriced which makes affordability a problem. A </w:t>
      </w:r>
      <w:r w:rsidR="00671A5D" w:rsidRPr="00671A5D">
        <w:rPr>
          <w:rFonts w:ascii="Times New Roman" w:hAnsi="Times New Roman" w:cs="Times New Roman"/>
          <w:sz w:val="24"/>
          <w:szCs w:val="24"/>
        </w:rPr>
        <w:t>standardization</w:t>
      </w:r>
      <w:r w:rsidRPr="00671A5D">
        <w:rPr>
          <w:rFonts w:ascii="Times New Roman" w:hAnsi="Times New Roman" w:cs="Times New Roman"/>
          <w:sz w:val="24"/>
          <w:szCs w:val="24"/>
        </w:rPr>
        <w:t xml:space="preserve"> </w:t>
      </w:r>
      <w:r w:rsidR="00671A5D" w:rsidRPr="00671A5D">
        <w:rPr>
          <w:rFonts w:ascii="Times New Roman" w:hAnsi="Times New Roman" w:cs="Times New Roman"/>
          <w:sz w:val="24"/>
          <w:szCs w:val="24"/>
        </w:rPr>
        <w:t>legislation</w:t>
      </w:r>
      <w:r w:rsidRPr="00671A5D">
        <w:rPr>
          <w:rFonts w:ascii="Times New Roman" w:hAnsi="Times New Roman" w:cs="Times New Roman"/>
          <w:sz w:val="24"/>
          <w:szCs w:val="24"/>
        </w:rPr>
        <w:t xml:space="preserve"> would be a welcome move to ensure the variation in costs are minimal and more people can afford these services. </w:t>
      </w:r>
    </w:p>
    <w:p w:rsidR="00593F0C" w:rsidRPr="00671A5D" w:rsidRDefault="00593F0C" w:rsidP="00671A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71A5D" w:rsidRPr="00671A5D" w:rsidRDefault="00671A5D" w:rsidP="00671A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71A5D" w:rsidRPr="00671A5D" w:rsidRDefault="00671A5D" w:rsidP="00671A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71A5D" w:rsidRPr="00671A5D" w:rsidRDefault="00671A5D" w:rsidP="00671A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71A5D" w:rsidRPr="00671A5D" w:rsidRDefault="00671A5D" w:rsidP="00671A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71A5D" w:rsidRPr="00671A5D" w:rsidRDefault="00671A5D" w:rsidP="00671A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71A5D" w:rsidRPr="00671A5D" w:rsidRDefault="00671A5D" w:rsidP="00671A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71A5D" w:rsidRPr="00671A5D" w:rsidRDefault="00671A5D" w:rsidP="00671A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71A5D" w:rsidRPr="00671A5D" w:rsidRDefault="00671A5D" w:rsidP="00671A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71A5D" w:rsidRPr="00671A5D" w:rsidRDefault="00671A5D" w:rsidP="00671A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71A5D" w:rsidRPr="00671A5D" w:rsidRDefault="00671A5D" w:rsidP="00671A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71A5D" w:rsidRPr="00671A5D" w:rsidRDefault="00671A5D" w:rsidP="00671A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71A5D" w:rsidRDefault="00671A5D" w:rsidP="00671A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D1E51" w:rsidRPr="00671A5D" w:rsidRDefault="003D1E51" w:rsidP="00671A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93F0C" w:rsidRPr="00671A5D" w:rsidRDefault="00593F0C" w:rsidP="003D1E5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A5D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593F0C" w:rsidRPr="00671A5D" w:rsidRDefault="00593F0C" w:rsidP="00671A5D">
      <w:pPr>
        <w:spacing w:after="0" w:line="48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671A5D">
        <w:rPr>
          <w:rFonts w:ascii="Times New Roman" w:eastAsia="Times New Roman" w:hAnsi="Times New Roman" w:cs="Times New Roman"/>
          <w:sz w:val="24"/>
          <w:szCs w:val="24"/>
        </w:rPr>
        <w:t xml:space="preserve">Bartsch, S., Ferguson, M., McKinnell, A., O'Shea, K., Wedlock, P., Siegmund, S., and Lee, Y. (2020). The Potential Health Care Costs And Resource Use Associated With COVID-19 In The United States. </w:t>
      </w:r>
      <w:r w:rsidRPr="003D1E51">
        <w:rPr>
          <w:rFonts w:ascii="Times New Roman" w:eastAsia="Times New Roman" w:hAnsi="Times New Roman" w:cs="Times New Roman"/>
          <w:i/>
          <w:sz w:val="24"/>
          <w:szCs w:val="24"/>
        </w:rPr>
        <w:t>Health Aff (Millwood), 39</w:t>
      </w:r>
      <w:r w:rsidRPr="00671A5D">
        <w:rPr>
          <w:rFonts w:ascii="Times New Roman" w:eastAsia="Times New Roman" w:hAnsi="Times New Roman" w:cs="Times New Roman"/>
          <w:sz w:val="24"/>
          <w:szCs w:val="24"/>
        </w:rPr>
        <w:t xml:space="preserve">(6):927-935. Doi: 10.1377/hlthaff.2020.00426. </w:t>
      </w:r>
    </w:p>
    <w:p w:rsidR="00593F0C" w:rsidRPr="00671A5D" w:rsidRDefault="00593F0C" w:rsidP="00671A5D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671A5D">
        <w:rPr>
          <w:rFonts w:ascii="Times New Roman" w:hAnsi="Times New Roman" w:cs="Times New Roman"/>
          <w:sz w:val="24"/>
          <w:szCs w:val="24"/>
        </w:rPr>
        <w:t xml:space="preserve">Chen, J., Vullikanti, A., Hoops, S. </w:t>
      </w:r>
      <w:r w:rsidRPr="00671A5D">
        <w:rPr>
          <w:rFonts w:ascii="Times New Roman" w:hAnsi="Times New Roman" w:cs="Times New Roman"/>
          <w:i/>
          <w:iCs/>
          <w:sz w:val="24"/>
          <w:szCs w:val="24"/>
        </w:rPr>
        <w:t>et al.</w:t>
      </w:r>
      <w:r w:rsidRPr="00671A5D">
        <w:rPr>
          <w:rFonts w:ascii="Times New Roman" w:hAnsi="Times New Roman" w:cs="Times New Roman"/>
          <w:sz w:val="24"/>
          <w:szCs w:val="24"/>
        </w:rPr>
        <w:t xml:space="preserve"> Medical costs of keeping the US economy open during COVID-19. </w:t>
      </w:r>
      <w:r w:rsidR="003D1E51">
        <w:rPr>
          <w:rFonts w:ascii="Times New Roman" w:hAnsi="Times New Roman" w:cs="Times New Roman"/>
          <w:sz w:val="24"/>
          <w:szCs w:val="24"/>
        </w:rPr>
        <w:t xml:space="preserve">(2020). </w:t>
      </w:r>
      <w:r w:rsidRPr="00671A5D">
        <w:rPr>
          <w:rFonts w:ascii="Times New Roman" w:hAnsi="Times New Roman" w:cs="Times New Roman"/>
          <w:i/>
          <w:iCs/>
          <w:sz w:val="24"/>
          <w:szCs w:val="24"/>
        </w:rPr>
        <w:t>Sci Rep</w:t>
      </w:r>
      <w:r w:rsidRPr="00671A5D">
        <w:rPr>
          <w:rFonts w:ascii="Times New Roman" w:hAnsi="Times New Roman" w:cs="Times New Roman"/>
          <w:sz w:val="24"/>
          <w:szCs w:val="24"/>
        </w:rPr>
        <w:t xml:space="preserve"> </w:t>
      </w:r>
      <w:r w:rsidRPr="003D1E51">
        <w:rPr>
          <w:rFonts w:ascii="Times New Roman" w:hAnsi="Times New Roman" w:cs="Times New Roman"/>
          <w:bCs/>
          <w:i/>
          <w:sz w:val="24"/>
          <w:szCs w:val="24"/>
        </w:rPr>
        <w:t>10</w:t>
      </w:r>
      <w:r w:rsidRPr="00671A5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3D1E51">
        <w:rPr>
          <w:rFonts w:ascii="Times New Roman" w:hAnsi="Times New Roman" w:cs="Times New Roman"/>
          <w:sz w:val="24"/>
          <w:szCs w:val="24"/>
        </w:rPr>
        <w:t>18422</w:t>
      </w:r>
      <w:r w:rsidRPr="00671A5D">
        <w:rPr>
          <w:rFonts w:ascii="Times New Roman" w:hAnsi="Times New Roman" w:cs="Times New Roman"/>
          <w:sz w:val="24"/>
          <w:szCs w:val="24"/>
        </w:rPr>
        <w:t xml:space="preserve">. </w:t>
      </w:r>
      <w:r w:rsidR="003D1E51">
        <w:rPr>
          <w:rFonts w:ascii="Times New Roman" w:hAnsi="Times New Roman" w:cs="Times New Roman"/>
          <w:sz w:val="24"/>
          <w:szCs w:val="24"/>
        </w:rPr>
        <w:t>Doi:</w:t>
      </w:r>
      <w:hyperlink r:id="rId13" w:history="1">
        <w:r w:rsidR="003D1E5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r w:rsidRPr="00671A5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10.1038/s41598-020-75280-6</w:t>
        </w:r>
      </w:hyperlink>
    </w:p>
    <w:p w:rsidR="00593F0C" w:rsidRPr="00671A5D" w:rsidRDefault="00593F0C" w:rsidP="00671A5D">
      <w:pPr>
        <w:spacing w:after="0" w:line="480" w:lineRule="auto"/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671A5D">
        <w:rPr>
          <w:rFonts w:ascii="Times New Roman" w:hAnsi="Times New Roman" w:cs="Times New Roman"/>
          <w:sz w:val="24"/>
          <w:szCs w:val="24"/>
        </w:rPr>
        <w:t xml:space="preserve">Kamal, R., McDermott, D., Ramirez, G., and Cox, C. (2020). How has U.S. spending on healthcare changed over time? </w:t>
      </w:r>
      <w:r w:rsidRPr="003D1E51">
        <w:rPr>
          <w:rFonts w:ascii="Times New Roman" w:hAnsi="Times New Roman" w:cs="Times New Roman"/>
          <w:i/>
          <w:sz w:val="24"/>
          <w:szCs w:val="24"/>
        </w:rPr>
        <w:t>Health System Tracker</w:t>
      </w:r>
      <w:r w:rsidRPr="00671A5D">
        <w:rPr>
          <w:rFonts w:ascii="Times New Roman" w:hAnsi="Times New Roman" w:cs="Times New Roman"/>
          <w:sz w:val="24"/>
          <w:szCs w:val="24"/>
        </w:rPr>
        <w:t xml:space="preserve">. Retrieved on 16 Jan 2021 from </w:t>
      </w:r>
      <w:hyperlink r:id="rId14" w:anchor="item-start" w:history="1">
        <w:r w:rsidRPr="00671A5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https://www.healthsystemtracker.org/chart-collection/u-s-spending-healthcare-changed-time/#item-start</w:t>
        </w:r>
      </w:hyperlink>
    </w:p>
    <w:p w:rsidR="00593F0C" w:rsidRPr="00671A5D" w:rsidRDefault="00593F0C" w:rsidP="00671A5D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671A5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Leo, T. (2014). The Demand for Medical Care. </w:t>
      </w:r>
      <w:r w:rsidRPr="003D1E51">
        <w:rPr>
          <w:rStyle w:val="Hyperlink"/>
          <w:rFonts w:ascii="Times New Roman" w:hAnsi="Times New Roman" w:cs="Times New Roman"/>
          <w:i/>
          <w:color w:val="auto"/>
          <w:sz w:val="24"/>
          <w:szCs w:val="24"/>
          <w:u w:val="none"/>
        </w:rPr>
        <w:t xml:space="preserve">Working Paper- </w:t>
      </w:r>
      <w:r w:rsidRPr="003D1E51">
        <w:rPr>
          <w:rFonts w:ascii="Times New Roman" w:hAnsi="Times New Roman" w:cs="Times New Roman"/>
          <w:i/>
          <w:sz w:val="24"/>
          <w:szCs w:val="24"/>
        </w:rPr>
        <w:t>St. Francis Xavier University</w:t>
      </w:r>
      <w:r w:rsidR="003D1E51">
        <w:rPr>
          <w:rFonts w:ascii="Times New Roman" w:hAnsi="Times New Roman" w:cs="Times New Roman"/>
          <w:i/>
          <w:sz w:val="24"/>
          <w:szCs w:val="24"/>
        </w:rPr>
        <w:t>.</w:t>
      </w:r>
      <w:r w:rsidRPr="00671A5D">
        <w:rPr>
          <w:rFonts w:ascii="Times New Roman" w:hAnsi="Times New Roman" w:cs="Times New Roman"/>
          <w:sz w:val="24"/>
          <w:szCs w:val="24"/>
        </w:rPr>
        <w:t xml:space="preserve"> pp. 1-15. </w:t>
      </w:r>
      <w:r w:rsidRPr="00671A5D">
        <w:rPr>
          <w:rFonts w:ascii="Times New Roman" w:hAnsi="Times New Roman" w:cs="Times New Roman"/>
          <w:sz w:val="24"/>
          <w:szCs w:val="24"/>
        </w:rPr>
        <w:t>Retrieved on 16 Jan 2021 from</w:t>
      </w:r>
      <w:r w:rsidRPr="00671A5D">
        <w:rPr>
          <w:rFonts w:ascii="Times New Roman" w:hAnsi="Times New Roman" w:cs="Times New Roman"/>
          <w:sz w:val="24"/>
          <w:szCs w:val="24"/>
        </w:rPr>
        <w:t xml:space="preserve"> </w:t>
      </w:r>
      <w:hyperlink r:id="rId15" w:history="1">
        <w:r w:rsidRPr="00671A5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https://people.stfx.ca/tleo/Demand_Medical_Care.pdf</w:t>
        </w:r>
      </w:hyperlink>
      <w:r w:rsidRPr="00671A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3F0C" w:rsidRPr="00671A5D" w:rsidRDefault="00593F0C" w:rsidP="00671A5D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671A5D">
        <w:rPr>
          <w:rFonts w:ascii="Times New Roman" w:hAnsi="Times New Roman" w:cs="Times New Roman"/>
          <w:sz w:val="24"/>
          <w:szCs w:val="24"/>
        </w:rPr>
        <w:t xml:space="preserve">Leonhardt, M. (2019). Rising health-care costs stall Americans’ dreams of buying homes, building families and saving for retirement. </w:t>
      </w:r>
      <w:r w:rsidRPr="003D1E51">
        <w:rPr>
          <w:rFonts w:ascii="Times New Roman" w:hAnsi="Times New Roman" w:cs="Times New Roman"/>
          <w:i/>
          <w:sz w:val="24"/>
          <w:szCs w:val="24"/>
        </w:rPr>
        <w:t>CNBC</w:t>
      </w:r>
      <w:r w:rsidRPr="00671A5D">
        <w:rPr>
          <w:rFonts w:ascii="Times New Roman" w:hAnsi="Times New Roman" w:cs="Times New Roman"/>
          <w:sz w:val="24"/>
          <w:szCs w:val="24"/>
        </w:rPr>
        <w:t>. Retrieved on 16 Jan 2021 from https://www.cnbc.com/2019/11/04/health-care-costs-are-preventing-many-americans-from-hitting-life-milestones.html</w:t>
      </w:r>
    </w:p>
    <w:p w:rsidR="00593F0C" w:rsidRPr="00671A5D" w:rsidRDefault="00593F0C" w:rsidP="00671A5D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671A5D">
        <w:rPr>
          <w:rFonts w:ascii="Times New Roman" w:hAnsi="Times New Roman" w:cs="Times New Roman"/>
          <w:sz w:val="24"/>
          <w:szCs w:val="24"/>
        </w:rPr>
        <w:t xml:space="preserve">Mühlbacher, A. C., Zweifel, P., Kaczynski, A., &amp; Johnson, F. R. (2016). Experimental measurement of preferences in health care using best-worst scaling (BWS): </w:t>
      </w:r>
      <w:r w:rsidR="00CA1BDE" w:rsidRPr="00671A5D">
        <w:rPr>
          <w:rFonts w:ascii="Times New Roman" w:hAnsi="Times New Roman" w:cs="Times New Roman"/>
          <w:sz w:val="24"/>
          <w:szCs w:val="24"/>
        </w:rPr>
        <w:t>T</w:t>
      </w:r>
      <w:r w:rsidRPr="00671A5D">
        <w:rPr>
          <w:rFonts w:ascii="Times New Roman" w:hAnsi="Times New Roman" w:cs="Times New Roman"/>
          <w:sz w:val="24"/>
          <w:szCs w:val="24"/>
        </w:rPr>
        <w:t xml:space="preserve">heoretical and statistical issues. </w:t>
      </w:r>
      <w:r w:rsidRPr="00671A5D">
        <w:rPr>
          <w:rFonts w:ascii="Times New Roman" w:hAnsi="Times New Roman" w:cs="Times New Roman"/>
          <w:i/>
          <w:iCs/>
          <w:sz w:val="24"/>
          <w:szCs w:val="24"/>
        </w:rPr>
        <w:t>Health economics review</w:t>
      </w:r>
      <w:r w:rsidRPr="00671A5D">
        <w:rPr>
          <w:rFonts w:ascii="Times New Roman" w:hAnsi="Times New Roman" w:cs="Times New Roman"/>
          <w:sz w:val="24"/>
          <w:szCs w:val="24"/>
        </w:rPr>
        <w:t xml:space="preserve">, </w:t>
      </w:r>
      <w:r w:rsidRPr="00671A5D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="003D1E51">
        <w:rPr>
          <w:rFonts w:ascii="Times New Roman" w:hAnsi="Times New Roman" w:cs="Times New Roman"/>
          <w:sz w:val="24"/>
          <w:szCs w:val="24"/>
        </w:rPr>
        <w:t xml:space="preserve">(1), 5. Doi: </w:t>
      </w:r>
      <w:r w:rsidRPr="00671A5D">
        <w:rPr>
          <w:rFonts w:ascii="Times New Roman" w:hAnsi="Times New Roman" w:cs="Times New Roman"/>
          <w:sz w:val="24"/>
          <w:szCs w:val="24"/>
        </w:rPr>
        <w:t>10.1186/s13561-015-0077-z</w:t>
      </w:r>
      <w:r w:rsidRPr="00671A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3F0C" w:rsidRPr="00671A5D" w:rsidRDefault="00593F0C" w:rsidP="00671A5D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671A5D">
        <w:rPr>
          <w:rFonts w:ascii="Times New Roman" w:hAnsi="Times New Roman" w:cs="Times New Roman"/>
          <w:sz w:val="24"/>
          <w:szCs w:val="24"/>
        </w:rPr>
        <w:t>PGPF.Org. (2020). Why Are Americans Paying More for Healthcare</w:t>
      </w:r>
      <w:r w:rsidRPr="003D1E51">
        <w:rPr>
          <w:rFonts w:ascii="Times New Roman" w:hAnsi="Times New Roman" w:cs="Times New Roman"/>
          <w:i/>
          <w:sz w:val="24"/>
          <w:szCs w:val="24"/>
        </w:rPr>
        <w:t>? Peter G. Peterson Foundation</w:t>
      </w:r>
      <w:r w:rsidRPr="00671A5D">
        <w:rPr>
          <w:rFonts w:ascii="Times New Roman" w:hAnsi="Times New Roman" w:cs="Times New Roman"/>
          <w:sz w:val="24"/>
          <w:szCs w:val="24"/>
        </w:rPr>
        <w:t xml:space="preserve">. Retrieved on 16 Jan 2021 from </w:t>
      </w:r>
      <w:hyperlink r:id="rId16" w:history="1">
        <w:r w:rsidRPr="00671A5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https://www.pgpf.org/blog/2020/04/why-are-americans-paying-more-for-healthcare</w:t>
        </w:r>
      </w:hyperlink>
      <w:bookmarkStart w:id="0" w:name="_GoBack"/>
      <w:bookmarkEnd w:id="0"/>
    </w:p>
    <w:p w:rsidR="00593F0C" w:rsidRPr="00671A5D" w:rsidRDefault="00CA1BDE" w:rsidP="00671A5D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671A5D">
        <w:rPr>
          <w:rFonts w:ascii="Times New Roman" w:hAnsi="Times New Roman" w:cs="Times New Roman"/>
          <w:sz w:val="24"/>
          <w:szCs w:val="24"/>
        </w:rPr>
        <w:t>University of Minnesot</w:t>
      </w:r>
      <w:r w:rsidRPr="00671A5D">
        <w:rPr>
          <w:rFonts w:ascii="Times New Roman" w:hAnsi="Times New Roman" w:cs="Times New Roman"/>
          <w:sz w:val="24"/>
          <w:szCs w:val="24"/>
        </w:rPr>
        <w:t xml:space="preserve">a (2016). </w:t>
      </w:r>
      <w:r w:rsidR="003D1E51" w:rsidRPr="003D1E51">
        <w:rPr>
          <w:rFonts w:ascii="Times New Roman" w:hAnsi="Times New Roman" w:cs="Times New Roman"/>
          <w:i/>
          <w:sz w:val="24"/>
          <w:szCs w:val="24"/>
        </w:rPr>
        <w:t>7.3 Indifference Curve Analysis: An Alternative Approach to Understanding Consumer Choice</w:t>
      </w:r>
      <w:r w:rsidR="003D1E51">
        <w:rPr>
          <w:rFonts w:ascii="Times New Roman" w:hAnsi="Times New Roman" w:cs="Times New Roman"/>
          <w:sz w:val="24"/>
          <w:szCs w:val="24"/>
        </w:rPr>
        <w:t xml:space="preserve"> in </w:t>
      </w:r>
      <w:r w:rsidRPr="003D1E51">
        <w:rPr>
          <w:rFonts w:ascii="Times New Roman" w:hAnsi="Times New Roman" w:cs="Times New Roman"/>
          <w:i/>
          <w:sz w:val="24"/>
          <w:szCs w:val="24"/>
        </w:rPr>
        <w:t>Principles of Economics.</w:t>
      </w:r>
      <w:r w:rsidRPr="00671A5D">
        <w:rPr>
          <w:rFonts w:ascii="Times New Roman" w:hAnsi="Times New Roman" w:cs="Times New Roman"/>
          <w:sz w:val="24"/>
          <w:szCs w:val="24"/>
        </w:rPr>
        <w:t xml:space="preserve"> </w:t>
      </w:r>
      <w:r w:rsidRPr="00671A5D">
        <w:rPr>
          <w:rFonts w:ascii="Times New Roman" w:hAnsi="Times New Roman" w:cs="Times New Roman"/>
          <w:sz w:val="24"/>
          <w:szCs w:val="24"/>
        </w:rPr>
        <w:t>Minneapolis</w:t>
      </w:r>
      <w:r w:rsidRPr="00671A5D">
        <w:rPr>
          <w:rFonts w:ascii="Times New Roman" w:hAnsi="Times New Roman" w:cs="Times New Roman"/>
          <w:sz w:val="24"/>
          <w:szCs w:val="24"/>
        </w:rPr>
        <w:t xml:space="preserve">: </w:t>
      </w:r>
      <w:r w:rsidRPr="00671A5D">
        <w:rPr>
          <w:rFonts w:ascii="Times New Roman" w:hAnsi="Times New Roman" w:cs="Times New Roman"/>
          <w:sz w:val="24"/>
          <w:szCs w:val="24"/>
        </w:rPr>
        <w:t xml:space="preserve">University of Minnesota </w:t>
      </w:r>
      <w:r w:rsidR="00671A5D" w:rsidRPr="00671A5D">
        <w:rPr>
          <w:rFonts w:ascii="Times New Roman" w:hAnsi="Times New Roman" w:cs="Times New Roman"/>
          <w:sz w:val="24"/>
          <w:szCs w:val="24"/>
        </w:rPr>
        <w:t>Libraries</w:t>
      </w:r>
      <w:r w:rsidRPr="00671A5D">
        <w:rPr>
          <w:rFonts w:ascii="Times New Roman" w:hAnsi="Times New Roman" w:cs="Times New Roman"/>
          <w:sz w:val="24"/>
          <w:szCs w:val="24"/>
        </w:rPr>
        <w:t xml:space="preserve">. </w:t>
      </w:r>
      <w:hyperlink r:id="rId17" w:history="1">
        <w:r w:rsidRPr="00671A5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https://dx.doi.org/10.24926/8668.1601</w:t>
        </w:r>
      </w:hyperlink>
      <w:r w:rsidRPr="00671A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3F0C" w:rsidRPr="00671A5D" w:rsidRDefault="00593F0C" w:rsidP="00671A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3F0C" w:rsidRPr="00671A5D" w:rsidRDefault="00593F0C" w:rsidP="00671A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593F0C" w:rsidRPr="00671A5D" w:rsidSect="00671A5D">
      <w:headerReference w:type="default" r:id="rId18"/>
      <w:headerReference w:type="first" r:id="rId1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12DE" w:rsidRDefault="00C512DE" w:rsidP="00671A5D">
      <w:pPr>
        <w:spacing w:after="0" w:line="240" w:lineRule="auto"/>
      </w:pPr>
      <w:r>
        <w:separator/>
      </w:r>
    </w:p>
  </w:endnote>
  <w:endnote w:type="continuationSeparator" w:id="0">
    <w:p w:rsidR="00C512DE" w:rsidRDefault="00C512DE" w:rsidP="00671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12DE" w:rsidRDefault="00C512DE" w:rsidP="00671A5D">
      <w:pPr>
        <w:spacing w:after="0" w:line="240" w:lineRule="auto"/>
      </w:pPr>
      <w:r>
        <w:separator/>
      </w:r>
    </w:p>
  </w:footnote>
  <w:footnote w:type="continuationSeparator" w:id="0">
    <w:p w:rsidR="00C512DE" w:rsidRDefault="00C512DE" w:rsidP="00671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2132750206"/>
      <w:docPartObj>
        <w:docPartGallery w:val="Page Numbers (Top of Page)"/>
        <w:docPartUnique/>
      </w:docPartObj>
    </w:sdtPr>
    <w:sdtEndPr>
      <w:rPr>
        <w:noProof/>
      </w:rPr>
    </w:sdtEndPr>
    <w:sdtContent>
      <w:p w:rsidR="00671A5D" w:rsidRPr="00671A5D" w:rsidRDefault="00671A5D" w:rsidP="00671A5D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71A5D">
          <w:rPr>
            <w:rFonts w:ascii="Times New Roman" w:hAnsi="Times New Roman" w:cs="Times New Roman"/>
            <w:sz w:val="24"/>
            <w:szCs w:val="24"/>
          </w:rPr>
          <w:t xml:space="preserve">BRIEFING PAPER ON RISING MEDICAL COSTS </w:t>
        </w:r>
        <w:r w:rsidRPr="00671A5D">
          <w:rPr>
            <w:rFonts w:ascii="Times New Roman" w:hAnsi="Times New Roman" w:cs="Times New Roman"/>
            <w:sz w:val="24"/>
            <w:szCs w:val="24"/>
          </w:rPr>
          <w:tab/>
        </w:r>
        <w:r w:rsidRPr="00671A5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71A5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71A5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D1E51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671A5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71A5D" w:rsidRDefault="00671A5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1A5D" w:rsidRPr="00671A5D" w:rsidRDefault="00671A5D" w:rsidP="00671A5D">
    <w:pPr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BRIEFING PAPER ON </w:t>
    </w:r>
    <w:r w:rsidRPr="00671A5D">
      <w:rPr>
        <w:rFonts w:ascii="Times New Roman" w:hAnsi="Times New Roman" w:cs="Times New Roman"/>
        <w:sz w:val="24"/>
        <w:szCs w:val="24"/>
      </w:rPr>
      <w:t>RISING</w:t>
    </w:r>
    <w:r>
      <w:rPr>
        <w:rFonts w:ascii="Times New Roman" w:hAnsi="Times New Roman" w:cs="Times New Roman"/>
        <w:sz w:val="24"/>
        <w:szCs w:val="24"/>
      </w:rPr>
      <w:t xml:space="preserve"> MEDICAL COSTS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       1</w:t>
    </w:r>
  </w:p>
  <w:p w:rsidR="00671A5D" w:rsidRDefault="00671A5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591"/>
    <w:rsid w:val="000C71DE"/>
    <w:rsid w:val="001466F6"/>
    <w:rsid w:val="001C6EE6"/>
    <w:rsid w:val="001F3AF6"/>
    <w:rsid w:val="002E0198"/>
    <w:rsid w:val="00365C5B"/>
    <w:rsid w:val="003C1D5A"/>
    <w:rsid w:val="003D1E51"/>
    <w:rsid w:val="00477591"/>
    <w:rsid w:val="00543FEA"/>
    <w:rsid w:val="00593F0C"/>
    <w:rsid w:val="00671A5D"/>
    <w:rsid w:val="00676985"/>
    <w:rsid w:val="007F2B99"/>
    <w:rsid w:val="008C2C51"/>
    <w:rsid w:val="009A362E"/>
    <w:rsid w:val="00A51938"/>
    <w:rsid w:val="00BE1D24"/>
    <w:rsid w:val="00C512DE"/>
    <w:rsid w:val="00CA1BDE"/>
    <w:rsid w:val="00D9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85E708-5F63-4DD8-B302-0C434F849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1F3AF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3AF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71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1A5D"/>
  </w:style>
  <w:style w:type="paragraph" w:styleId="Footer">
    <w:name w:val="footer"/>
    <w:basedOn w:val="Normal"/>
    <w:link w:val="FooterChar"/>
    <w:uiPriority w:val="99"/>
    <w:unhideWhenUsed/>
    <w:rsid w:val="00671A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A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doi.org/10.1038/s41598-020-75280-6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www.healthsystemtracker.org/chart-collection/u-s-spending-healthcare-changed-time/#item-start" TargetMode="External"/><Relationship Id="rId12" Type="http://schemas.openxmlformats.org/officeDocument/2006/relationships/hyperlink" Target="https://open.lib.umn.edu/principleseconomics" TargetMode="External"/><Relationship Id="rId17" Type="http://schemas.openxmlformats.org/officeDocument/2006/relationships/hyperlink" Target="https://dx.doi.org/10.24926/8668.160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pgpf.org/blog/2020/04/why-are-americans-paying-more-for-healthcare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ncbi.nlm.nih.gov/pubmed/?term=Muhlbacher%20AC%5BAuthor%5D&amp;cauthor=true&amp;cauthor_uid=26822869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people.stfx.ca/tleo/Demand_Medical_Care.pdf" TargetMode="Externa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s://www.pgpf.org/blog/2020/04/why-are-americans-paying-more-for-healthcare" TargetMode="External"/><Relationship Id="rId14" Type="http://schemas.openxmlformats.org/officeDocument/2006/relationships/hyperlink" Target="https://www.healthsystemtracker.org/chart-collection/u-s-spending-healthcare-changed-ti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10</Pages>
  <Words>1787</Words>
  <Characters>10191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2021-01-16T04:47:00Z</dcterms:created>
  <dcterms:modified xsi:type="dcterms:W3CDTF">2021-01-16T08:46:00Z</dcterms:modified>
</cp:coreProperties>
</file>